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305087" w14:textId="77777777" w:rsidR="00DB5A4F" w:rsidRPr="006922E1" w:rsidRDefault="00DB5A4F">
      <w:pPr>
        <w:tabs>
          <w:tab w:val="left" w:pos="5529"/>
        </w:tabs>
        <w:rPr>
          <w:rFonts w:ascii="Century Gothic" w:hAnsi="Century Gothic"/>
          <w:b/>
          <w:sz w:val="32"/>
          <w:szCs w:val="28"/>
          <w:lang w:val="fr-CH"/>
        </w:rPr>
      </w:pPr>
    </w:p>
    <w:p w14:paraId="6F425690" w14:textId="621A1F51" w:rsidR="003F043F" w:rsidRPr="00B51AFD" w:rsidRDefault="003F043F">
      <w:pPr>
        <w:tabs>
          <w:tab w:val="left" w:pos="5529"/>
        </w:tabs>
        <w:rPr>
          <w:rFonts w:ascii="Century Gothic" w:hAnsi="Century Gothic"/>
          <w:b/>
          <w:sz w:val="32"/>
          <w:szCs w:val="28"/>
          <w:lang w:val="fr-CH"/>
        </w:rPr>
      </w:pPr>
      <w:r w:rsidRPr="00B51AFD">
        <w:rPr>
          <w:rFonts w:ascii="Century Gothic" w:hAnsi="Century Gothic"/>
          <w:b/>
          <w:sz w:val="32"/>
          <w:szCs w:val="28"/>
          <w:lang w:val="fr-CH"/>
        </w:rPr>
        <w:t>Demande d</w:t>
      </w:r>
      <w:r w:rsidR="005F40FE" w:rsidRPr="00B51AFD">
        <w:rPr>
          <w:rFonts w:ascii="Century Gothic" w:hAnsi="Century Gothic"/>
          <w:b/>
          <w:sz w:val="32"/>
          <w:szCs w:val="28"/>
          <w:lang w:val="fr-CH"/>
        </w:rPr>
        <w:t>’admission comme membre de l’AS</w:t>
      </w:r>
      <w:r w:rsidRPr="00B51AFD">
        <w:rPr>
          <w:rFonts w:ascii="Century Gothic" w:hAnsi="Century Gothic"/>
          <w:b/>
          <w:sz w:val="32"/>
          <w:szCs w:val="28"/>
          <w:lang w:val="fr-CH"/>
        </w:rPr>
        <w:t>MPP</w:t>
      </w:r>
    </w:p>
    <w:p w14:paraId="6F425691" w14:textId="77777777" w:rsidR="003F043F" w:rsidRPr="00B51AFD" w:rsidRDefault="003F043F">
      <w:pPr>
        <w:rPr>
          <w:rFonts w:ascii="Century Gothic" w:hAnsi="Century Gothic"/>
          <w:sz w:val="22"/>
          <w:lang w:val="fr-FR"/>
        </w:rPr>
      </w:pPr>
    </w:p>
    <w:p w14:paraId="6F425692" w14:textId="438BB52B" w:rsidR="003F043F" w:rsidRPr="00B51AFD" w:rsidRDefault="003F043F">
      <w:pPr>
        <w:rPr>
          <w:rFonts w:ascii="Century Gothic" w:hAnsi="Century Gothic"/>
          <w:sz w:val="22"/>
          <w:lang w:val="fr-FR"/>
        </w:rPr>
      </w:pPr>
      <w:r w:rsidRPr="00B51AFD">
        <w:rPr>
          <w:rFonts w:ascii="Century Gothic" w:hAnsi="Century Gothic"/>
          <w:sz w:val="22"/>
          <w:lang w:val="fr-FR"/>
        </w:rPr>
        <w:t xml:space="preserve">Le/la soussigné(e) désire adhérer à l’Académie Suisse pour la Médecine </w:t>
      </w:r>
      <w:r w:rsidR="00450980">
        <w:rPr>
          <w:rFonts w:ascii="Century Gothic" w:hAnsi="Century Gothic"/>
          <w:sz w:val="22"/>
          <w:lang w:val="fr-FR"/>
        </w:rPr>
        <w:t>P</w:t>
      </w:r>
      <w:r w:rsidRPr="00B51AFD">
        <w:rPr>
          <w:rFonts w:ascii="Century Gothic" w:hAnsi="Century Gothic"/>
          <w:sz w:val="22"/>
          <w:lang w:val="fr-FR"/>
        </w:rPr>
        <w:t>sychosomatique et Psychosociale ASMPP.</w:t>
      </w:r>
    </w:p>
    <w:p w14:paraId="13E0538F" w14:textId="77777777" w:rsidR="000F1535" w:rsidRPr="00B51AFD" w:rsidRDefault="000F1535">
      <w:pPr>
        <w:rPr>
          <w:rFonts w:ascii="Century Gothic" w:hAnsi="Century Gothic"/>
          <w:sz w:val="22"/>
          <w:lang w:val="fr-FR"/>
        </w:rPr>
      </w:pPr>
    </w:p>
    <w:p w14:paraId="5755992A" w14:textId="18DD9796" w:rsidR="000F1535" w:rsidRDefault="000F1535" w:rsidP="0033659F">
      <w:pPr>
        <w:tabs>
          <w:tab w:val="left" w:pos="4962"/>
        </w:tabs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Titre:</w:t>
      </w:r>
    </w:p>
    <w:p w14:paraId="374D98FC" w14:textId="1FF24594" w:rsidR="000F1535" w:rsidRDefault="000F1535" w:rsidP="0033659F">
      <w:pPr>
        <w:tabs>
          <w:tab w:val="left" w:pos="4962"/>
        </w:tabs>
        <w:rPr>
          <w:rFonts w:ascii="Century Gothic" w:hAnsi="Century Gothic"/>
          <w:sz w:val="22"/>
          <w:lang w:val="fr-FR"/>
        </w:rPr>
      </w:pPr>
    </w:p>
    <w:p w14:paraId="2C64142F" w14:textId="77777777" w:rsidR="000F1535" w:rsidRDefault="000F1535" w:rsidP="0033659F">
      <w:pPr>
        <w:tabs>
          <w:tab w:val="left" w:pos="4962"/>
        </w:tabs>
        <w:rPr>
          <w:rFonts w:ascii="Century Gothic" w:hAnsi="Century Gothic"/>
          <w:sz w:val="22"/>
          <w:lang w:val="fr-FR"/>
        </w:rPr>
      </w:pPr>
    </w:p>
    <w:p w14:paraId="6F425694" w14:textId="2B496BC5" w:rsidR="003F043F" w:rsidRPr="00B51AFD" w:rsidRDefault="003F043F" w:rsidP="0033659F">
      <w:pPr>
        <w:tabs>
          <w:tab w:val="left" w:pos="4962"/>
        </w:tabs>
        <w:rPr>
          <w:rFonts w:ascii="Century Gothic" w:hAnsi="Century Gothic"/>
          <w:sz w:val="22"/>
          <w:lang w:val="fr-FR"/>
        </w:rPr>
      </w:pPr>
      <w:r w:rsidRPr="00B51AFD">
        <w:rPr>
          <w:rFonts w:ascii="Century Gothic" w:hAnsi="Century Gothic"/>
          <w:sz w:val="22"/>
          <w:lang w:val="fr-FR"/>
        </w:rPr>
        <w:t>Nom:</w:t>
      </w:r>
      <w:r w:rsidRPr="00B51AFD">
        <w:rPr>
          <w:rFonts w:ascii="Century Gothic" w:hAnsi="Century Gothic"/>
          <w:sz w:val="22"/>
          <w:lang w:val="fr-FR"/>
        </w:rPr>
        <w:tab/>
        <w:t>Prénom:</w:t>
      </w:r>
    </w:p>
    <w:p w14:paraId="6F425695" w14:textId="77777777" w:rsidR="003F043F" w:rsidRPr="00B51AFD" w:rsidRDefault="003F043F">
      <w:pPr>
        <w:tabs>
          <w:tab w:val="left" w:pos="5387"/>
        </w:tabs>
        <w:rPr>
          <w:rFonts w:ascii="Century Gothic" w:hAnsi="Century Gothic"/>
          <w:sz w:val="22"/>
          <w:lang w:val="fr-FR"/>
        </w:rPr>
      </w:pPr>
    </w:p>
    <w:p w14:paraId="6F425696" w14:textId="77777777" w:rsidR="003F043F" w:rsidRPr="00B51AFD" w:rsidRDefault="003F043F">
      <w:pPr>
        <w:rPr>
          <w:rFonts w:ascii="Century Gothic" w:hAnsi="Century Gothic"/>
          <w:sz w:val="22"/>
          <w:lang w:val="fr-FR"/>
        </w:rPr>
      </w:pPr>
    </w:p>
    <w:p w14:paraId="6F425697" w14:textId="473F4479" w:rsidR="003F043F" w:rsidRPr="00B51AFD" w:rsidRDefault="000A63C8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Adresse</w:t>
      </w:r>
      <w:r w:rsidR="003F043F" w:rsidRPr="00B51AFD">
        <w:rPr>
          <w:rFonts w:ascii="Century Gothic" w:hAnsi="Century Gothic"/>
          <w:sz w:val="22"/>
          <w:lang w:val="fr-FR"/>
        </w:rPr>
        <w:t>:</w:t>
      </w:r>
      <w:r w:rsidR="003F043F" w:rsidRPr="00B51AFD">
        <w:rPr>
          <w:rFonts w:ascii="Century Gothic" w:hAnsi="Century Gothic"/>
          <w:sz w:val="22"/>
          <w:lang w:val="fr-FR"/>
        </w:rPr>
        <w:tab/>
      </w:r>
      <w:r w:rsidR="003F043F" w:rsidRPr="00B51AFD">
        <w:rPr>
          <w:rFonts w:ascii="Century Gothic" w:hAnsi="Century Gothic"/>
          <w:sz w:val="22"/>
          <w:lang w:val="fr-FR"/>
        </w:rPr>
        <w:tab/>
      </w:r>
      <w:r w:rsidR="003F043F" w:rsidRPr="00B51AFD">
        <w:rPr>
          <w:rFonts w:ascii="Century Gothic" w:hAnsi="Century Gothic"/>
          <w:sz w:val="22"/>
          <w:lang w:val="fr-FR"/>
        </w:rPr>
        <w:tab/>
      </w:r>
      <w:r w:rsidR="003F043F" w:rsidRPr="00B51AFD">
        <w:rPr>
          <w:rFonts w:ascii="Century Gothic" w:hAnsi="Century Gothic"/>
          <w:sz w:val="22"/>
          <w:lang w:val="fr-FR"/>
        </w:rPr>
        <w:tab/>
      </w:r>
      <w:r w:rsidR="003F043F" w:rsidRPr="00B51AFD">
        <w:rPr>
          <w:rFonts w:ascii="Century Gothic" w:hAnsi="Century Gothic"/>
          <w:sz w:val="22"/>
          <w:lang w:val="fr-FR"/>
        </w:rPr>
        <w:tab/>
      </w:r>
      <w:r w:rsidR="003F043F" w:rsidRPr="00B51AFD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>NPA</w:t>
      </w:r>
      <w:r w:rsidR="0033659F">
        <w:rPr>
          <w:rFonts w:ascii="Century Gothic" w:hAnsi="Century Gothic"/>
          <w:sz w:val="22"/>
          <w:lang w:val="fr-FR"/>
        </w:rPr>
        <w:t xml:space="preserve"> </w:t>
      </w:r>
      <w:r>
        <w:rPr>
          <w:rFonts w:ascii="Century Gothic" w:hAnsi="Century Gothic"/>
          <w:sz w:val="22"/>
          <w:lang w:val="fr-FR"/>
        </w:rPr>
        <w:t>/</w:t>
      </w:r>
      <w:r w:rsidR="0033659F">
        <w:rPr>
          <w:rFonts w:ascii="Century Gothic" w:hAnsi="Century Gothic"/>
          <w:sz w:val="22"/>
          <w:lang w:val="fr-FR"/>
        </w:rPr>
        <w:t xml:space="preserve"> </w:t>
      </w:r>
      <w:r w:rsidR="003F043F" w:rsidRPr="00B51AFD">
        <w:rPr>
          <w:rFonts w:ascii="Century Gothic" w:hAnsi="Century Gothic"/>
          <w:sz w:val="22"/>
          <w:lang w:val="fr-FR"/>
        </w:rPr>
        <w:t>Lieu:</w:t>
      </w:r>
    </w:p>
    <w:p w14:paraId="6F425698" w14:textId="77777777" w:rsidR="003F043F" w:rsidRPr="00B51AFD" w:rsidRDefault="003F043F">
      <w:pPr>
        <w:rPr>
          <w:rFonts w:ascii="Century Gothic" w:hAnsi="Century Gothic"/>
          <w:sz w:val="22"/>
          <w:lang w:val="fr-FR"/>
        </w:rPr>
      </w:pPr>
    </w:p>
    <w:p w14:paraId="6F425699" w14:textId="77777777" w:rsidR="003F043F" w:rsidRPr="00B51AFD" w:rsidRDefault="003F043F">
      <w:pPr>
        <w:rPr>
          <w:rFonts w:ascii="Century Gothic" w:hAnsi="Century Gothic"/>
          <w:sz w:val="22"/>
          <w:lang w:val="fr-FR"/>
        </w:rPr>
      </w:pPr>
    </w:p>
    <w:p w14:paraId="080D8904" w14:textId="712FEF89" w:rsidR="000F1535" w:rsidRDefault="003F043F">
      <w:pPr>
        <w:rPr>
          <w:rFonts w:ascii="Century Gothic" w:hAnsi="Century Gothic"/>
          <w:sz w:val="22"/>
          <w:lang w:val="fr-CH"/>
        </w:rPr>
      </w:pPr>
      <w:r w:rsidRPr="00B51AFD">
        <w:rPr>
          <w:rFonts w:ascii="Century Gothic" w:hAnsi="Century Gothic"/>
          <w:sz w:val="22"/>
          <w:lang w:val="fr-FR"/>
        </w:rPr>
        <w:t>Tél:</w:t>
      </w:r>
      <w:r w:rsidR="000F1535">
        <w:rPr>
          <w:rFonts w:ascii="Century Gothic" w:hAnsi="Century Gothic"/>
          <w:sz w:val="22"/>
          <w:lang w:val="fr-FR"/>
        </w:rPr>
        <w:tab/>
      </w:r>
      <w:r w:rsidR="000F1535">
        <w:rPr>
          <w:rFonts w:ascii="Century Gothic" w:hAnsi="Century Gothic"/>
          <w:sz w:val="22"/>
          <w:lang w:val="fr-FR"/>
        </w:rPr>
        <w:tab/>
      </w:r>
      <w:r w:rsidR="000F1535">
        <w:rPr>
          <w:rFonts w:ascii="Century Gothic" w:hAnsi="Century Gothic"/>
          <w:sz w:val="22"/>
          <w:lang w:val="fr-FR"/>
        </w:rPr>
        <w:tab/>
      </w:r>
      <w:r w:rsidR="000F1535">
        <w:rPr>
          <w:rFonts w:ascii="Century Gothic" w:hAnsi="Century Gothic"/>
          <w:sz w:val="22"/>
          <w:lang w:val="fr-FR"/>
        </w:rPr>
        <w:tab/>
      </w:r>
      <w:r w:rsidR="000F1535">
        <w:rPr>
          <w:rFonts w:ascii="Century Gothic" w:hAnsi="Century Gothic"/>
          <w:sz w:val="22"/>
          <w:lang w:val="fr-FR"/>
        </w:rPr>
        <w:tab/>
      </w:r>
      <w:r w:rsidR="000F1535">
        <w:rPr>
          <w:rFonts w:ascii="Century Gothic" w:hAnsi="Century Gothic"/>
          <w:sz w:val="22"/>
          <w:lang w:val="fr-FR"/>
        </w:rPr>
        <w:tab/>
      </w:r>
      <w:r w:rsidR="000F1535">
        <w:rPr>
          <w:rFonts w:ascii="Century Gothic" w:hAnsi="Century Gothic"/>
          <w:sz w:val="22"/>
          <w:lang w:val="fr-FR"/>
        </w:rPr>
        <w:tab/>
      </w:r>
      <w:r w:rsidR="00EA113D">
        <w:rPr>
          <w:rFonts w:ascii="Century Gothic" w:hAnsi="Century Gothic"/>
          <w:sz w:val="22"/>
          <w:lang w:val="fr-CH"/>
        </w:rPr>
        <w:t xml:space="preserve">Mobile: </w:t>
      </w:r>
    </w:p>
    <w:p w14:paraId="7212521C" w14:textId="6E0DF0A5" w:rsidR="000F1535" w:rsidRDefault="000F1535">
      <w:pPr>
        <w:rPr>
          <w:rFonts w:ascii="Century Gothic" w:hAnsi="Century Gothic"/>
          <w:sz w:val="22"/>
          <w:lang w:val="fr-CH"/>
        </w:rPr>
      </w:pPr>
    </w:p>
    <w:p w14:paraId="27D5E7D3" w14:textId="77777777" w:rsidR="00E0316B" w:rsidRDefault="00E0316B">
      <w:pPr>
        <w:rPr>
          <w:rFonts w:ascii="Century Gothic" w:hAnsi="Century Gothic"/>
          <w:sz w:val="22"/>
          <w:lang w:val="fr-CH"/>
        </w:rPr>
      </w:pPr>
    </w:p>
    <w:p w14:paraId="6F42569D" w14:textId="0F836A16" w:rsidR="003F043F" w:rsidRPr="00B51AFD" w:rsidRDefault="00E2628A">
      <w:pPr>
        <w:rPr>
          <w:rFonts w:ascii="Century Gothic" w:hAnsi="Century Gothic"/>
          <w:sz w:val="22"/>
          <w:lang w:val="fr-CH"/>
        </w:rPr>
      </w:pPr>
      <w:r>
        <w:rPr>
          <w:rFonts w:ascii="Century Gothic" w:hAnsi="Century Gothic"/>
          <w:sz w:val="22"/>
          <w:lang w:val="fr-CH"/>
        </w:rPr>
        <w:t xml:space="preserve">Date de naissance : </w:t>
      </w:r>
      <w:r>
        <w:rPr>
          <w:rFonts w:ascii="Century Gothic" w:hAnsi="Century Gothic"/>
          <w:sz w:val="22"/>
          <w:lang w:val="fr-CH"/>
        </w:rPr>
        <w:tab/>
      </w:r>
      <w:r>
        <w:rPr>
          <w:rFonts w:ascii="Century Gothic" w:hAnsi="Century Gothic"/>
          <w:sz w:val="22"/>
          <w:lang w:val="fr-CH"/>
        </w:rPr>
        <w:tab/>
      </w:r>
      <w:r>
        <w:rPr>
          <w:rFonts w:ascii="Century Gothic" w:hAnsi="Century Gothic"/>
          <w:sz w:val="22"/>
          <w:lang w:val="fr-CH"/>
        </w:rPr>
        <w:tab/>
      </w:r>
      <w:r>
        <w:rPr>
          <w:rFonts w:ascii="Century Gothic" w:hAnsi="Century Gothic"/>
          <w:sz w:val="22"/>
          <w:lang w:val="fr-CH"/>
        </w:rPr>
        <w:tab/>
      </w:r>
      <w:r w:rsidR="0033659F">
        <w:rPr>
          <w:rFonts w:ascii="Century Gothic" w:hAnsi="Century Gothic"/>
          <w:sz w:val="22"/>
          <w:lang w:val="fr-CH"/>
        </w:rPr>
        <w:t>M</w:t>
      </w:r>
      <w:r w:rsidR="003F043F" w:rsidRPr="00B51AFD">
        <w:rPr>
          <w:rFonts w:ascii="Century Gothic" w:hAnsi="Century Gothic"/>
          <w:sz w:val="22"/>
          <w:lang w:val="fr-CH"/>
        </w:rPr>
        <w:t>ail:</w:t>
      </w:r>
      <w:r w:rsidR="003F043F" w:rsidRPr="00B51AFD">
        <w:rPr>
          <w:rFonts w:ascii="Century Gothic" w:hAnsi="Century Gothic"/>
          <w:sz w:val="22"/>
          <w:lang w:val="fr-CH"/>
        </w:rPr>
        <w:tab/>
      </w:r>
    </w:p>
    <w:p w14:paraId="6F42569E" w14:textId="43E4F747" w:rsidR="003F043F" w:rsidRPr="00B51AFD" w:rsidRDefault="003F043F">
      <w:pPr>
        <w:tabs>
          <w:tab w:val="left" w:pos="5812"/>
        </w:tabs>
        <w:rPr>
          <w:rFonts w:ascii="Century Gothic" w:hAnsi="Century Gothic"/>
          <w:sz w:val="22"/>
          <w:lang w:val="fr-CH"/>
        </w:rPr>
      </w:pPr>
    </w:p>
    <w:p w14:paraId="6F42569F" w14:textId="77777777" w:rsidR="003F043F" w:rsidRPr="00B51AFD" w:rsidRDefault="003F043F">
      <w:pPr>
        <w:autoSpaceDE w:val="0"/>
        <w:jc w:val="both"/>
        <w:rPr>
          <w:rFonts w:ascii="Century Gothic" w:hAnsi="Century Gothic"/>
          <w:sz w:val="18"/>
          <w:szCs w:val="18"/>
          <w:lang w:val="fr-CH"/>
        </w:rPr>
      </w:pPr>
    </w:p>
    <w:p w14:paraId="6F4256A0" w14:textId="77777777" w:rsidR="003F043F" w:rsidRPr="00B51AFD" w:rsidRDefault="003F043F" w:rsidP="0033659F">
      <w:pPr>
        <w:autoSpaceDE w:val="0"/>
        <w:rPr>
          <w:rFonts w:ascii="Century Gothic" w:hAnsi="Century Gothic"/>
          <w:sz w:val="18"/>
          <w:szCs w:val="18"/>
          <w:lang w:val="fr-CH"/>
        </w:rPr>
      </w:pPr>
      <w:r w:rsidRPr="00B51AFD">
        <w:rPr>
          <w:rFonts w:ascii="Century Gothic" w:hAnsi="Century Gothic"/>
          <w:sz w:val="18"/>
          <w:szCs w:val="18"/>
          <w:lang w:val="fr-CH"/>
        </w:rPr>
        <w:t xml:space="preserve">Extrait des statuts de l’ASMPP 2.B.9 : L'admission d'un membre ordinaire ou extraordinaire est décidée par le Comité sur la base d’une demande d’admission écrite. Celle-ci doit inclure le désir du/de la candidat/e de devenir membre de l’association et la confirmation qu’il/qu’elle en accepte les statuts. La décision quant à l’acceptation ou le refus de la candidature est prise par la majorité des membres présents du comité. Le/la candidat/e est averti(e) par écrit de la décision prise à son encontre. La demande d’admission peut être rejetée sans justification des motifs.  </w:t>
      </w:r>
    </w:p>
    <w:p w14:paraId="6F4256A2" w14:textId="31CCF226" w:rsidR="003F043F" w:rsidRPr="00ED7F30" w:rsidRDefault="00E47950" w:rsidP="0033659F">
      <w:pPr>
        <w:tabs>
          <w:tab w:val="left" w:pos="5812"/>
        </w:tabs>
        <w:rPr>
          <w:rFonts w:ascii="Century Gothic" w:hAnsi="Century Gothic"/>
          <w:sz w:val="18"/>
          <w:szCs w:val="18"/>
          <w:lang w:val="fr-CH"/>
        </w:rPr>
      </w:pPr>
      <w:r w:rsidRPr="00ED7F30">
        <w:rPr>
          <w:rFonts w:ascii="Century Gothic" w:hAnsi="Century Gothic"/>
          <w:sz w:val="18"/>
          <w:szCs w:val="18"/>
          <w:lang w:val="fr-CH"/>
        </w:rPr>
        <w:t>Les membres admis après le 30 septembre ne payent pas la cotisation de l’année de leur</w:t>
      </w:r>
      <w:r w:rsidRPr="00ED7F30">
        <w:rPr>
          <w:rFonts w:ascii="Century Gothic" w:hAnsi="Century Gothic"/>
          <w:spacing w:val="-18"/>
          <w:sz w:val="18"/>
          <w:szCs w:val="18"/>
          <w:lang w:val="fr-CH"/>
        </w:rPr>
        <w:t xml:space="preserve"> </w:t>
      </w:r>
      <w:r w:rsidRPr="00ED7F30">
        <w:rPr>
          <w:rFonts w:ascii="Century Gothic" w:hAnsi="Century Gothic"/>
          <w:sz w:val="18"/>
          <w:szCs w:val="18"/>
          <w:lang w:val="fr-CH"/>
        </w:rPr>
        <w:t>admission.</w:t>
      </w:r>
      <w:r w:rsidR="00ED7F30" w:rsidRPr="00ED7F30">
        <w:rPr>
          <w:rFonts w:ascii="Century Gothic" w:hAnsi="Century Gothic"/>
          <w:sz w:val="18"/>
          <w:szCs w:val="18"/>
          <w:lang w:val="fr-CH"/>
        </w:rPr>
        <w:t xml:space="preserve"> Le montant des cotisations des membres peut être consulté sur le site Internet de l’ASMPP.</w:t>
      </w:r>
    </w:p>
    <w:p w14:paraId="63F97950" w14:textId="1F558852" w:rsidR="00316883" w:rsidRPr="00ED7F30" w:rsidRDefault="00B85539" w:rsidP="0033659F">
      <w:pPr>
        <w:tabs>
          <w:tab w:val="left" w:pos="5812"/>
        </w:tabs>
        <w:rPr>
          <w:rFonts w:ascii="Century Gothic" w:hAnsi="Century Gothic"/>
          <w:sz w:val="18"/>
          <w:szCs w:val="18"/>
          <w:lang w:val="fr-CH"/>
        </w:rPr>
      </w:pPr>
      <w:hyperlink r:id="rId7" w:history="1">
        <w:r w:rsidR="00316883" w:rsidRPr="00ED7F30">
          <w:rPr>
            <w:rStyle w:val="Hyperlink"/>
            <w:rFonts w:ascii="Century Gothic" w:hAnsi="Century Gothic"/>
            <w:sz w:val="18"/>
            <w:szCs w:val="18"/>
            <w:lang w:val="fr-CH"/>
          </w:rPr>
          <w:t>https://www.sappm.ch/fr/membres/devenir-membre/</w:t>
        </w:r>
      </w:hyperlink>
    </w:p>
    <w:p w14:paraId="1C7AF18D" w14:textId="77777777" w:rsidR="00316883" w:rsidRDefault="00316883" w:rsidP="0033659F">
      <w:pPr>
        <w:tabs>
          <w:tab w:val="left" w:pos="5812"/>
        </w:tabs>
        <w:rPr>
          <w:rFonts w:ascii="Century Gothic" w:hAnsi="Century Gothic"/>
          <w:sz w:val="22"/>
          <w:lang w:val="fr-CH"/>
        </w:rPr>
      </w:pPr>
    </w:p>
    <w:p w14:paraId="380C5C93" w14:textId="77777777" w:rsidR="006922E1" w:rsidRPr="00B51AFD" w:rsidRDefault="006922E1" w:rsidP="0033659F">
      <w:pPr>
        <w:tabs>
          <w:tab w:val="left" w:pos="5812"/>
        </w:tabs>
        <w:rPr>
          <w:rFonts w:ascii="Century Gothic" w:hAnsi="Century Gothic"/>
          <w:sz w:val="22"/>
          <w:lang w:val="fr-CH"/>
        </w:rPr>
      </w:pPr>
    </w:p>
    <w:p w14:paraId="6F4256A3" w14:textId="0EDEC0B0" w:rsidR="003F043F" w:rsidRPr="00722B00" w:rsidRDefault="003F043F" w:rsidP="0033659F">
      <w:pPr>
        <w:tabs>
          <w:tab w:val="left" w:pos="5812"/>
        </w:tabs>
        <w:rPr>
          <w:rFonts w:ascii="Century Gothic" w:hAnsi="Century Gothic"/>
          <w:sz w:val="22"/>
          <w:lang w:val="fr-FR"/>
        </w:rPr>
      </w:pPr>
      <w:r w:rsidRPr="00722B00">
        <w:rPr>
          <w:rFonts w:ascii="Century Gothic" w:hAnsi="Century Gothic"/>
          <w:sz w:val="22"/>
          <w:lang w:val="fr-FR"/>
        </w:rPr>
        <w:t>J’approuve les statuts de l'ASMPP</w:t>
      </w:r>
      <w:r w:rsidR="00450980">
        <w:rPr>
          <w:rFonts w:ascii="Century Gothic" w:hAnsi="Century Gothic"/>
          <w:sz w:val="22"/>
          <w:lang w:val="fr-FR"/>
        </w:rPr>
        <w:t>.</w:t>
      </w:r>
    </w:p>
    <w:p w14:paraId="6F4256A4" w14:textId="77777777" w:rsidR="003F043F" w:rsidRPr="00722B00" w:rsidRDefault="003F043F" w:rsidP="0033659F">
      <w:pPr>
        <w:tabs>
          <w:tab w:val="left" w:pos="5812"/>
        </w:tabs>
        <w:rPr>
          <w:rFonts w:ascii="Century Gothic" w:hAnsi="Century Gothic"/>
          <w:sz w:val="22"/>
          <w:lang w:val="fr-FR"/>
        </w:rPr>
      </w:pPr>
    </w:p>
    <w:p w14:paraId="6F4256A5" w14:textId="77777777" w:rsidR="003F043F" w:rsidRPr="00722B00" w:rsidRDefault="003F043F" w:rsidP="0033659F">
      <w:pPr>
        <w:tabs>
          <w:tab w:val="left" w:pos="5812"/>
        </w:tabs>
        <w:rPr>
          <w:rFonts w:ascii="Century Gothic" w:hAnsi="Century Gothic"/>
          <w:sz w:val="22"/>
          <w:lang w:val="fr-FR"/>
        </w:rPr>
      </w:pPr>
    </w:p>
    <w:p w14:paraId="6F4256A6" w14:textId="00246261" w:rsidR="003F043F" w:rsidRPr="00722B00" w:rsidRDefault="003F043F" w:rsidP="0033659F">
      <w:pPr>
        <w:tabs>
          <w:tab w:val="left" w:pos="5812"/>
        </w:tabs>
        <w:rPr>
          <w:rFonts w:ascii="Century Gothic" w:hAnsi="Century Gothic"/>
          <w:sz w:val="22"/>
          <w:lang w:val="fr-FR"/>
        </w:rPr>
      </w:pPr>
      <w:r w:rsidRPr="00722B00">
        <w:rPr>
          <w:rFonts w:ascii="Century Gothic" w:hAnsi="Century Gothic"/>
          <w:sz w:val="22"/>
          <w:lang w:val="fr-FR"/>
        </w:rPr>
        <w:t>Lieu et date:</w:t>
      </w:r>
      <w:r w:rsidRPr="00722B00">
        <w:rPr>
          <w:rFonts w:ascii="Century Gothic" w:hAnsi="Century Gothic"/>
          <w:sz w:val="22"/>
          <w:lang w:val="fr-FR"/>
        </w:rPr>
        <w:tab/>
        <w:t>Signature:</w:t>
      </w:r>
    </w:p>
    <w:p w14:paraId="6F4256A7" w14:textId="77777777" w:rsidR="003F043F" w:rsidRPr="00722B00" w:rsidRDefault="003F043F">
      <w:pPr>
        <w:rPr>
          <w:rFonts w:ascii="Century Gothic" w:hAnsi="Century Gothic"/>
          <w:sz w:val="22"/>
          <w:lang w:val="fr-FR"/>
        </w:rPr>
      </w:pPr>
    </w:p>
    <w:p w14:paraId="6F4256A9" w14:textId="77777777" w:rsidR="003F043F" w:rsidRPr="00722B00" w:rsidRDefault="003F043F">
      <w:pPr>
        <w:tabs>
          <w:tab w:val="left" w:pos="5387"/>
          <w:tab w:val="left" w:pos="7371"/>
        </w:tabs>
        <w:rPr>
          <w:rFonts w:ascii="Century Gothic" w:hAnsi="Century Gothic"/>
          <w:sz w:val="22"/>
          <w:lang w:val="fr-CH"/>
        </w:rPr>
      </w:pPr>
    </w:p>
    <w:p w14:paraId="6F4256AA" w14:textId="78C7EDDF" w:rsidR="003F043F" w:rsidRPr="00722B00" w:rsidRDefault="003F043F">
      <w:pPr>
        <w:tabs>
          <w:tab w:val="left" w:pos="5387"/>
          <w:tab w:val="left" w:pos="7371"/>
        </w:tabs>
        <w:rPr>
          <w:rFonts w:ascii="Century Gothic" w:hAnsi="Century Gothic"/>
          <w:sz w:val="22"/>
          <w:lang w:val="fr-CH"/>
        </w:rPr>
      </w:pPr>
      <w:r w:rsidRPr="00722B00">
        <w:rPr>
          <w:rFonts w:ascii="Century Gothic" w:hAnsi="Century Gothic"/>
          <w:sz w:val="22"/>
          <w:lang w:val="fr-CH"/>
        </w:rPr>
        <w:t>L’ASMPP est-elle autorisée à communiquer votre adresse à d’autres acteurs du marché de la santé (maisons d’éditions, organisateurs de congrès...) ?</w:t>
      </w:r>
      <w:bookmarkStart w:id="0" w:name="OLE_LINK3"/>
      <w:r w:rsidR="00E82729">
        <w:rPr>
          <w:rFonts w:ascii="Century Gothic" w:hAnsi="Century Gothic"/>
          <w:sz w:val="22"/>
          <w:lang w:val="fr-CH"/>
        </w:rPr>
        <w:tab/>
      </w:r>
      <w:sdt>
        <w:sdtPr>
          <w:rPr>
            <w:rFonts w:ascii="Century Gothic" w:hAnsi="Century Gothic"/>
            <w:sz w:val="22"/>
            <w:lang w:val="fr-CH"/>
          </w:rPr>
          <w:id w:val="10868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29" w:rsidRPr="00BB24B3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E82729" w:rsidRPr="00722B00">
        <w:rPr>
          <w:rFonts w:ascii="Century Gothic" w:hAnsi="Century Gothic"/>
          <w:sz w:val="22"/>
          <w:lang w:val="fr-CH"/>
        </w:rPr>
        <w:t xml:space="preserve"> </w:t>
      </w:r>
      <w:r w:rsidRPr="00722B00">
        <w:rPr>
          <w:rFonts w:ascii="Century Gothic" w:hAnsi="Century Gothic"/>
          <w:sz w:val="22"/>
          <w:lang w:val="fr-CH"/>
        </w:rPr>
        <w:t xml:space="preserve">OUI </w:t>
      </w:r>
      <w:r w:rsidR="00E82729">
        <w:rPr>
          <w:rFonts w:ascii="Century Gothic" w:hAnsi="Century Gothic"/>
          <w:sz w:val="22"/>
          <w:lang w:val="fr-CH"/>
        </w:rPr>
        <w:tab/>
      </w:r>
      <w:sdt>
        <w:sdtPr>
          <w:rPr>
            <w:rFonts w:ascii="Century Gothic" w:hAnsi="Century Gothic"/>
            <w:sz w:val="22"/>
            <w:lang w:val="fr-CH"/>
          </w:rPr>
          <w:id w:val="-80261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29" w:rsidRPr="00BB24B3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Pr="00722B00">
        <w:rPr>
          <w:rFonts w:ascii="Century Gothic" w:hAnsi="Century Gothic"/>
          <w:sz w:val="22"/>
          <w:lang w:val="fr-CH"/>
        </w:rPr>
        <w:t xml:space="preserve"> NON</w:t>
      </w:r>
      <w:bookmarkEnd w:id="0"/>
    </w:p>
    <w:p w14:paraId="02CF7E01" w14:textId="77777777" w:rsidR="004C09F9" w:rsidRPr="00722B00" w:rsidRDefault="004C09F9">
      <w:pPr>
        <w:tabs>
          <w:tab w:val="left" w:pos="5387"/>
          <w:tab w:val="left" w:pos="7371"/>
        </w:tabs>
        <w:rPr>
          <w:rFonts w:ascii="Century Gothic" w:hAnsi="Century Gothic"/>
          <w:sz w:val="22"/>
          <w:lang w:val="fr-CH"/>
        </w:rPr>
      </w:pPr>
    </w:p>
    <w:p w14:paraId="6F4256AC" w14:textId="77777777" w:rsidR="003F043F" w:rsidRPr="00722B00" w:rsidRDefault="003F043F">
      <w:pPr>
        <w:tabs>
          <w:tab w:val="left" w:pos="5387"/>
          <w:tab w:val="left" w:pos="7371"/>
        </w:tabs>
        <w:rPr>
          <w:rFonts w:ascii="Century Gothic" w:hAnsi="Century Gothic"/>
          <w:sz w:val="22"/>
          <w:lang w:val="fr-CH"/>
        </w:rPr>
      </w:pPr>
      <w:r w:rsidRPr="00722B00">
        <w:rPr>
          <w:rFonts w:ascii="Century Gothic" w:hAnsi="Century Gothic"/>
          <w:sz w:val="22"/>
          <w:lang w:val="fr-CH"/>
        </w:rPr>
        <w:t>Intéressez-vous à un thème particulier dans le champ de la psychosomatique ?</w:t>
      </w:r>
    </w:p>
    <w:p w14:paraId="6F4256AD" w14:textId="77777777" w:rsidR="003F043F" w:rsidRPr="00722B00" w:rsidRDefault="003F043F">
      <w:pPr>
        <w:tabs>
          <w:tab w:val="left" w:pos="5387"/>
          <w:tab w:val="left" w:pos="7371"/>
        </w:tabs>
        <w:rPr>
          <w:rFonts w:ascii="Century Gothic" w:hAnsi="Century Gothic"/>
          <w:sz w:val="22"/>
          <w:lang w:val="fr-CH"/>
        </w:rPr>
      </w:pPr>
    </w:p>
    <w:p w14:paraId="6207565D" w14:textId="77777777" w:rsidR="0044631D" w:rsidRPr="00BB24B3" w:rsidRDefault="0044631D" w:rsidP="0044631D">
      <w:pPr>
        <w:tabs>
          <w:tab w:val="left" w:pos="5387"/>
          <w:tab w:val="left" w:pos="7371"/>
        </w:tabs>
        <w:rPr>
          <w:rFonts w:ascii="Century Gothic" w:hAnsi="Century Gothic"/>
          <w:sz w:val="22"/>
          <w:lang w:val="fr-CH"/>
        </w:rPr>
      </w:pPr>
      <w:r w:rsidRPr="00BB24B3">
        <w:rPr>
          <w:rFonts w:ascii="Century Gothic" w:hAnsi="Century Gothic"/>
          <w:sz w:val="22"/>
          <w:lang w:val="fr-CH"/>
        </w:rPr>
        <w:t>____________________________________________________________________________________</w:t>
      </w:r>
    </w:p>
    <w:p w14:paraId="6F4256AE" w14:textId="6D219319" w:rsidR="003F043F" w:rsidRDefault="003F043F">
      <w:pPr>
        <w:tabs>
          <w:tab w:val="left" w:pos="5387"/>
          <w:tab w:val="left" w:pos="7371"/>
        </w:tabs>
        <w:rPr>
          <w:rFonts w:ascii="Century Gothic" w:hAnsi="Century Gothic"/>
          <w:sz w:val="22"/>
          <w:lang w:val="fr-CH"/>
        </w:rPr>
      </w:pPr>
    </w:p>
    <w:p w14:paraId="34761AB3" w14:textId="77777777" w:rsidR="006922E1" w:rsidRDefault="006922E1">
      <w:pPr>
        <w:tabs>
          <w:tab w:val="left" w:pos="5387"/>
          <w:tab w:val="left" w:pos="7371"/>
        </w:tabs>
        <w:rPr>
          <w:rFonts w:ascii="Century Gothic" w:hAnsi="Century Gothic"/>
          <w:sz w:val="22"/>
          <w:lang w:val="fr-CH"/>
        </w:rPr>
      </w:pPr>
    </w:p>
    <w:p w14:paraId="6F4256AF" w14:textId="13BDA456" w:rsidR="003F043F" w:rsidRPr="00722B00" w:rsidRDefault="003F043F">
      <w:pPr>
        <w:tabs>
          <w:tab w:val="left" w:pos="5387"/>
          <w:tab w:val="left" w:pos="7371"/>
        </w:tabs>
        <w:rPr>
          <w:rFonts w:ascii="Century Gothic" w:hAnsi="Century Gothic"/>
          <w:sz w:val="22"/>
          <w:lang w:val="fr-CH"/>
        </w:rPr>
      </w:pPr>
      <w:r w:rsidRPr="00722B00">
        <w:rPr>
          <w:rFonts w:ascii="Century Gothic" w:hAnsi="Century Gothic"/>
          <w:sz w:val="22"/>
          <w:lang w:val="fr-CH"/>
        </w:rPr>
        <w:t>Etes-vous prêt(e) à travailler dans une commission de l’ASMPP</w:t>
      </w:r>
      <w:r w:rsidRPr="00722B00">
        <w:rPr>
          <w:rFonts w:ascii="Century Gothic" w:hAnsi="Century Gothic"/>
          <w:sz w:val="22"/>
          <w:lang w:val="fr-CH"/>
        </w:rPr>
        <w:tab/>
      </w:r>
      <w:sdt>
        <w:sdtPr>
          <w:rPr>
            <w:rFonts w:ascii="Century Gothic" w:hAnsi="Century Gothic"/>
            <w:sz w:val="22"/>
            <w:lang w:val="fr-CH"/>
          </w:rPr>
          <w:id w:val="101495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29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E82729" w:rsidRPr="00722B00">
        <w:rPr>
          <w:rFonts w:ascii="Century Gothic" w:hAnsi="Century Gothic"/>
          <w:sz w:val="22"/>
          <w:lang w:val="fr-CH"/>
        </w:rPr>
        <w:t xml:space="preserve"> </w:t>
      </w:r>
      <w:r w:rsidRPr="00722B00">
        <w:rPr>
          <w:rFonts w:ascii="Century Gothic" w:hAnsi="Century Gothic"/>
          <w:sz w:val="22"/>
          <w:lang w:val="fr-CH"/>
        </w:rPr>
        <w:t xml:space="preserve">OUI </w:t>
      </w:r>
      <w:r w:rsidR="00E82729">
        <w:rPr>
          <w:rFonts w:ascii="Century Gothic" w:hAnsi="Century Gothic"/>
          <w:sz w:val="22"/>
          <w:lang w:val="fr-CH"/>
        </w:rPr>
        <w:tab/>
      </w:r>
      <w:sdt>
        <w:sdtPr>
          <w:rPr>
            <w:rFonts w:ascii="Century Gothic" w:hAnsi="Century Gothic"/>
            <w:sz w:val="22"/>
            <w:lang w:val="fr-CH"/>
          </w:rPr>
          <w:id w:val="7224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29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Pr="00722B00">
        <w:rPr>
          <w:rFonts w:ascii="Century Gothic" w:hAnsi="Century Gothic"/>
          <w:sz w:val="22"/>
          <w:lang w:val="fr-CH"/>
        </w:rPr>
        <w:t xml:space="preserve"> NON</w:t>
      </w:r>
    </w:p>
    <w:p w14:paraId="6F4256B1" w14:textId="77777777" w:rsidR="003F043F" w:rsidRDefault="003F043F">
      <w:pPr>
        <w:tabs>
          <w:tab w:val="left" w:pos="7371"/>
          <w:tab w:val="left" w:pos="8608"/>
        </w:tabs>
        <w:rPr>
          <w:rFonts w:ascii="Century Gothic" w:hAnsi="Century Gothic"/>
          <w:sz w:val="22"/>
          <w:lang w:val="fr-CH"/>
        </w:rPr>
      </w:pPr>
    </w:p>
    <w:p w14:paraId="21C196B4" w14:textId="77777777" w:rsidR="006922E1" w:rsidRPr="00722B00" w:rsidRDefault="006922E1">
      <w:pPr>
        <w:tabs>
          <w:tab w:val="left" w:pos="7371"/>
          <w:tab w:val="left" w:pos="8608"/>
        </w:tabs>
        <w:rPr>
          <w:rFonts w:ascii="Century Gothic" w:hAnsi="Century Gothic"/>
          <w:sz w:val="22"/>
          <w:lang w:val="fr-CH"/>
        </w:rPr>
      </w:pPr>
    </w:p>
    <w:p w14:paraId="19651B84" w14:textId="25E68782" w:rsidR="007C7DC7" w:rsidRDefault="003F043F" w:rsidP="00CA07B7">
      <w:pPr>
        <w:tabs>
          <w:tab w:val="left" w:pos="7371"/>
          <w:tab w:val="left" w:pos="8608"/>
        </w:tabs>
        <w:rPr>
          <w:lang w:val="fr-CH"/>
        </w:rPr>
      </w:pPr>
      <w:r w:rsidRPr="00722B00">
        <w:rPr>
          <w:rFonts w:ascii="Century Gothic" w:hAnsi="Century Gothic"/>
          <w:sz w:val="22"/>
          <w:lang w:val="fr-CH"/>
        </w:rPr>
        <w:t>Voulez-vous recevoir la correspondance en</w:t>
      </w:r>
      <w:r w:rsidR="00E82729">
        <w:rPr>
          <w:rFonts w:ascii="Century Gothic" w:hAnsi="Century Gothic"/>
          <w:sz w:val="22"/>
          <w:lang w:val="fr-CH"/>
        </w:rPr>
        <w:tab/>
      </w:r>
      <w:sdt>
        <w:sdtPr>
          <w:rPr>
            <w:rFonts w:ascii="Century Gothic" w:hAnsi="Century Gothic"/>
            <w:sz w:val="22"/>
            <w:lang w:val="fr-CH"/>
          </w:rPr>
          <w:id w:val="-144160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29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E82729" w:rsidRPr="00722B00">
        <w:rPr>
          <w:rFonts w:ascii="Century Gothic" w:hAnsi="Century Gothic"/>
          <w:sz w:val="22"/>
          <w:lang w:val="fr-CH"/>
        </w:rPr>
        <w:t xml:space="preserve"> </w:t>
      </w:r>
      <w:r w:rsidR="007D7579">
        <w:rPr>
          <w:rFonts w:ascii="Century Gothic" w:hAnsi="Century Gothic"/>
          <w:sz w:val="22"/>
          <w:lang w:val="fr-CH"/>
        </w:rPr>
        <w:t>FR</w:t>
      </w:r>
      <w:r w:rsidR="007D7579">
        <w:rPr>
          <w:rFonts w:ascii="Century Gothic" w:hAnsi="Century Gothic"/>
          <w:sz w:val="22"/>
          <w:lang w:val="fr-CH"/>
        </w:rPr>
        <w:tab/>
      </w:r>
      <w:r w:rsidRPr="00722B00">
        <w:rPr>
          <w:rFonts w:ascii="Century Gothic" w:hAnsi="Century Gothic"/>
          <w:sz w:val="22"/>
          <w:lang w:val="fr-CH"/>
        </w:rPr>
        <w:t>[</w:t>
      </w:r>
      <w:sdt>
        <w:sdtPr>
          <w:rPr>
            <w:rFonts w:ascii="Century Gothic" w:hAnsi="Century Gothic"/>
            <w:sz w:val="22"/>
            <w:lang w:val="fr-CH"/>
          </w:rPr>
          <w:id w:val="-36798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29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E82729" w:rsidRPr="00722B00">
        <w:rPr>
          <w:rFonts w:ascii="Century Gothic" w:hAnsi="Century Gothic"/>
          <w:sz w:val="22"/>
          <w:lang w:val="fr-CH"/>
        </w:rPr>
        <w:t xml:space="preserve"> </w:t>
      </w:r>
      <w:r w:rsidR="007D7579">
        <w:rPr>
          <w:rFonts w:ascii="Century Gothic" w:hAnsi="Century Gothic"/>
          <w:sz w:val="22"/>
          <w:lang w:val="fr-CH"/>
        </w:rPr>
        <w:t>DE</w:t>
      </w:r>
    </w:p>
    <w:p w14:paraId="039EA760" w14:textId="77777777" w:rsidR="00842B97" w:rsidRPr="00842B97" w:rsidRDefault="00842B97" w:rsidP="007C7DC7">
      <w:pPr>
        <w:rPr>
          <w:rFonts w:ascii="Century Gothic" w:hAnsi="Century Gothic"/>
          <w:sz w:val="22"/>
          <w:szCs w:val="22"/>
          <w:lang w:val="fr-CH"/>
        </w:rPr>
      </w:pPr>
    </w:p>
    <w:p w14:paraId="6A7A7919" w14:textId="77777777" w:rsidR="006922E1" w:rsidRDefault="006922E1">
      <w:pPr>
        <w:rPr>
          <w:rFonts w:ascii="Century Gothic" w:hAnsi="Century Gothic"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br w:type="page"/>
      </w:r>
    </w:p>
    <w:p w14:paraId="66193F9D" w14:textId="77777777" w:rsidR="006922E1" w:rsidRDefault="006922E1" w:rsidP="007C7DC7">
      <w:pPr>
        <w:rPr>
          <w:rFonts w:ascii="Century Gothic" w:hAnsi="Century Gothic"/>
          <w:sz w:val="22"/>
          <w:szCs w:val="22"/>
          <w:lang w:val="fr-CH"/>
        </w:rPr>
      </w:pPr>
    </w:p>
    <w:p w14:paraId="6F4256B3" w14:textId="4D4834AA" w:rsidR="003F043F" w:rsidRPr="00842B97" w:rsidRDefault="006922E1" w:rsidP="007C7DC7">
      <w:pPr>
        <w:rPr>
          <w:rFonts w:ascii="Century Gothic" w:hAnsi="Century Gothic"/>
          <w:sz w:val="22"/>
          <w:szCs w:val="22"/>
          <w:lang w:val="fr-CH"/>
        </w:rPr>
      </w:pPr>
      <w:r w:rsidRPr="00842B97">
        <w:rPr>
          <w:rFonts w:ascii="Century Gothic" w:hAnsi="Century Gothic"/>
          <w:sz w:val="22"/>
          <w:szCs w:val="22"/>
          <w:lang w:val="fr-CH"/>
        </w:rPr>
        <w:t>L’adhésion</w:t>
      </w:r>
      <w:r w:rsidR="003F043F" w:rsidRPr="00842B97">
        <w:rPr>
          <w:rFonts w:ascii="Century Gothic" w:hAnsi="Century Gothic"/>
          <w:sz w:val="22"/>
          <w:szCs w:val="22"/>
          <w:lang w:val="fr-CH"/>
        </w:rPr>
        <w:t xml:space="preserve"> à un ou plusieurs groupes spécialisés de travail régionaux (groupes RPT = groupe Régional, Professionnel ou de Travail) est facultative mais souhaitée.</w:t>
      </w:r>
    </w:p>
    <w:p w14:paraId="6F4256B4" w14:textId="77777777" w:rsidR="003F043F" w:rsidRPr="00842B97" w:rsidRDefault="003F043F">
      <w:pPr>
        <w:tabs>
          <w:tab w:val="left" w:pos="851"/>
          <w:tab w:val="left" w:pos="1701"/>
          <w:tab w:val="left" w:pos="2268"/>
        </w:tabs>
        <w:rPr>
          <w:rFonts w:ascii="Century Gothic" w:hAnsi="Century Gothic"/>
          <w:bCs/>
          <w:sz w:val="22"/>
          <w:szCs w:val="22"/>
          <w:lang w:val="fr-CH"/>
        </w:rPr>
      </w:pPr>
      <w:r w:rsidRPr="00842B97">
        <w:rPr>
          <w:rFonts w:ascii="Century Gothic" w:hAnsi="Century Gothic"/>
          <w:bCs/>
          <w:sz w:val="22"/>
          <w:szCs w:val="22"/>
          <w:lang w:val="fr-CH"/>
        </w:rPr>
        <w:t>Choisissez ci-dessous un des sous-groupes auquel vous désirez attribuer votre droit de vote pour élire un délégué à l’Assemblée des délégués de l’ASMPP.</w:t>
      </w:r>
    </w:p>
    <w:p w14:paraId="6F4256B5" w14:textId="77777777" w:rsidR="003F043F" w:rsidRPr="00842B97" w:rsidRDefault="003F043F">
      <w:pPr>
        <w:tabs>
          <w:tab w:val="left" w:pos="851"/>
          <w:tab w:val="left" w:pos="1701"/>
          <w:tab w:val="left" w:pos="2268"/>
        </w:tabs>
        <w:rPr>
          <w:rFonts w:ascii="Century Gothic" w:hAnsi="Century Gothic"/>
          <w:b/>
          <w:sz w:val="22"/>
          <w:szCs w:val="22"/>
          <w:lang w:val="fr-CH"/>
        </w:rPr>
      </w:pPr>
    </w:p>
    <w:p w14:paraId="6F4256B6" w14:textId="77777777" w:rsidR="003F043F" w:rsidRPr="00722B00" w:rsidRDefault="003F043F">
      <w:pPr>
        <w:tabs>
          <w:tab w:val="left" w:pos="851"/>
          <w:tab w:val="left" w:pos="1701"/>
          <w:tab w:val="left" w:pos="2268"/>
        </w:tabs>
        <w:rPr>
          <w:rFonts w:ascii="Century Gothic" w:hAnsi="Century Gothic"/>
          <w:b/>
          <w:sz w:val="22"/>
          <w:lang w:val="fr-CH"/>
        </w:rPr>
      </w:pPr>
    </w:p>
    <w:p w14:paraId="6F4256B7" w14:textId="7CB929BE" w:rsidR="003F043F" w:rsidRPr="00722B00" w:rsidRDefault="003F043F">
      <w:pPr>
        <w:tabs>
          <w:tab w:val="left" w:pos="851"/>
          <w:tab w:val="left" w:pos="1701"/>
        </w:tabs>
        <w:rPr>
          <w:rFonts w:ascii="Century Gothic" w:hAnsi="Century Gothic"/>
          <w:bCs/>
          <w:sz w:val="22"/>
          <w:lang w:val="fr-CH"/>
        </w:rPr>
      </w:pPr>
      <w:r w:rsidRPr="00722B00">
        <w:rPr>
          <w:rFonts w:ascii="Century Gothic" w:hAnsi="Century Gothic"/>
          <w:b/>
          <w:sz w:val="24"/>
          <w:lang w:val="fr-CH"/>
        </w:rPr>
        <w:t xml:space="preserve">Groupes RPT </w:t>
      </w:r>
      <w:r w:rsidRPr="00722B00">
        <w:rPr>
          <w:rFonts w:ascii="Century Gothic" w:hAnsi="Century Gothic"/>
          <w:bCs/>
          <w:sz w:val="22"/>
          <w:lang w:val="fr-CH"/>
        </w:rPr>
        <w:t>(d’autres pourront se former)</w:t>
      </w:r>
    </w:p>
    <w:p w14:paraId="6F4256B8" w14:textId="77777777" w:rsidR="003F043F" w:rsidRPr="00722B00" w:rsidRDefault="003F043F">
      <w:pPr>
        <w:tabs>
          <w:tab w:val="left" w:pos="851"/>
          <w:tab w:val="left" w:pos="1701"/>
        </w:tabs>
        <w:rPr>
          <w:rFonts w:ascii="Century Gothic" w:hAnsi="Century Gothic"/>
          <w:bCs/>
          <w:sz w:val="22"/>
          <w:lang w:val="fr-CH"/>
        </w:rPr>
      </w:pPr>
    </w:p>
    <w:p w14:paraId="6F4256B9" w14:textId="77777777" w:rsidR="003F043F" w:rsidRPr="00EA113D" w:rsidRDefault="003F043F">
      <w:pPr>
        <w:tabs>
          <w:tab w:val="left" w:pos="851"/>
          <w:tab w:val="left" w:pos="1701"/>
        </w:tabs>
        <w:jc w:val="both"/>
        <w:rPr>
          <w:rFonts w:ascii="Century Gothic" w:hAnsi="Century Gothic"/>
          <w:sz w:val="18"/>
          <w:szCs w:val="18"/>
          <w:lang w:val="fr-CH"/>
        </w:rPr>
      </w:pPr>
      <w:r w:rsidRPr="00EA113D">
        <w:rPr>
          <w:rFonts w:ascii="Century Gothic" w:hAnsi="Century Gothic"/>
          <w:b/>
          <w:sz w:val="18"/>
          <w:szCs w:val="18"/>
          <w:lang w:val="fr-CH"/>
        </w:rPr>
        <w:t>Svp.</w:t>
      </w:r>
      <w:r w:rsidRPr="00EA113D">
        <w:rPr>
          <w:rFonts w:ascii="Century Gothic" w:hAnsi="Century Gothic"/>
          <w:bCs/>
          <w:sz w:val="18"/>
          <w:szCs w:val="18"/>
          <w:lang w:val="fr-CH"/>
        </w:rPr>
        <w:t xml:space="preserve"> décidez dans quel groupe RST vous désirez élire votre délégué (vous ne pouvez choisir qu’un groupe dans une case ronde </w:t>
      </w:r>
      <w:r w:rsidR="00661CF4" w:rsidRPr="00EA113D">
        <w:rPr>
          <w:rFonts w:ascii="Century Gothic" w:hAnsi="Century Gothic"/>
          <w:b/>
          <w:sz w:val="18"/>
          <w:szCs w:val="18"/>
          <w:lang w:val="de-DE"/>
        </w:rPr>
        <w:sym w:font="Symbol" w:char="F0C4"/>
      </w:r>
      <w:r w:rsidRPr="00EA113D">
        <w:rPr>
          <w:rFonts w:ascii="Century Gothic" w:hAnsi="Century Gothic"/>
          <w:sz w:val="18"/>
          <w:szCs w:val="18"/>
          <w:lang w:val="fr-CH"/>
        </w:rPr>
        <w:t xml:space="preserve">). C’est ce groupe qui recevra la contribution financière annuelle rétrocédée à partir de la cotisation globale.) </w:t>
      </w:r>
    </w:p>
    <w:p w14:paraId="6F4256BA" w14:textId="77777777" w:rsidR="003F043F" w:rsidRPr="00EA113D" w:rsidRDefault="003F043F">
      <w:pPr>
        <w:tabs>
          <w:tab w:val="left" w:pos="851"/>
          <w:tab w:val="left" w:pos="1701"/>
        </w:tabs>
        <w:jc w:val="both"/>
        <w:rPr>
          <w:rFonts w:ascii="Century Gothic" w:hAnsi="Century Gothic"/>
          <w:sz w:val="18"/>
          <w:szCs w:val="18"/>
          <w:lang w:val="fr-CH"/>
        </w:rPr>
      </w:pPr>
      <w:r w:rsidRPr="00EA113D">
        <w:rPr>
          <w:rFonts w:ascii="Century Gothic" w:hAnsi="Century Gothic"/>
          <w:sz w:val="18"/>
          <w:szCs w:val="18"/>
          <w:lang w:val="fr-CH"/>
        </w:rPr>
        <w:t xml:space="preserve">En revanche, vous pouvez marquer votre appartenance à d’autres groupes RPT en cochant les cases </w:t>
      </w:r>
      <w:r w:rsidR="00661CF4" w:rsidRPr="00EA113D">
        <w:rPr>
          <w:rFonts w:ascii="Century Gothic" w:hAnsi="Century Gothic"/>
          <w:sz w:val="18"/>
          <w:szCs w:val="18"/>
          <w:lang w:val="de-DE"/>
        </w:rPr>
        <w:sym w:font="Wingdings" w:char="F0FD"/>
      </w:r>
      <w:r w:rsidRPr="00EA113D">
        <w:rPr>
          <w:rFonts w:ascii="Century Gothic" w:hAnsi="Century Gothic"/>
          <w:sz w:val="18"/>
          <w:szCs w:val="18"/>
          <w:lang w:val="fr-CH"/>
        </w:rPr>
        <w:t xml:space="preserve"> (plusieurs possibles).</w:t>
      </w:r>
    </w:p>
    <w:p w14:paraId="6F4256BB" w14:textId="5A45DD3D" w:rsidR="003F043F" w:rsidRDefault="003F043F">
      <w:pPr>
        <w:tabs>
          <w:tab w:val="left" w:pos="851"/>
          <w:tab w:val="left" w:pos="1701"/>
        </w:tabs>
        <w:ind w:left="1701" w:hanging="1701"/>
        <w:rPr>
          <w:rFonts w:ascii="Century Gothic" w:hAnsi="Century Gothic"/>
          <w:sz w:val="22"/>
          <w:lang w:val="fr-CH"/>
        </w:rPr>
      </w:pPr>
    </w:p>
    <w:p w14:paraId="45455A41" w14:textId="77777777" w:rsidR="007D7579" w:rsidRPr="00EA113D" w:rsidRDefault="007D7579">
      <w:pPr>
        <w:tabs>
          <w:tab w:val="left" w:pos="851"/>
          <w:tab w:val="left" w:pos="1701"/>
        </w:tabs>
        <w:ind w:left="1701" w:hanging="1701"/>
        <w:rPr>
          <w:rFonts w:ascii="Century Gothic" w:hAnsi="Century Gothic"/>
          <w:sz w:val="22"/>
          <w:lang w:val="fr-CH"/>
        </w:rPr>
      </w:pPr>
    </w:p>
    <w:p w14:paraId="6F4256BE" w14:textId="7D201AA7" w:rsidR="003F043F" w:rsidRPr="00EA113D" w:rsidRDefault="00B85539" w:rsidP="00B51AFD">
      <w:pPr>
        <w:tabs>
          <w:tab w:val="left" w:pos="993"/>
          <w:tab w:val="left" w:pos="1701"/>
        </w:tabs>
        <w:ind w:left="1701" w:hanging="1417"/>
        <w:rPr>
          <w:rFonts w:ascii="Century Gothic" w:hAnsi="Century Gothic"/>
          <w:sz w:val="22"/>
          <w:lang w:val="fr-FR"/>
        </w:rPr>
      </w:pPr>
      <w:sdt>
        <w:sdtPr>
          <w:rPr>
            <w:rFonts w:ascii="Century Gothic" w:hAnsi="Century Gothic"/>
            <w:sz w:val="22"/>
            <w:lang w:val="fr-CH"/>
          </w:rPr>
          <w:id w:val="-79127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79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3F043F" w:rsidRPr="00EA113D">
        <w:rPr>
          <w:rFonts w:ascii="Century Gothic" w:hAnsi="Century Gothic"/>
          <w:sz w:val="22"/>
          <w:lang w:val="fr-CH"/>
        </w:rPr>
        <w:tab/>
        <w:t>O</w:t>
      </w:r>
      <w:r w:rsidR="003F043F" w:rsidRPr="00EA113D">
        <w:rPr>
          <w:rFonts w:ascii="Century Gothic" w:hAnsi="Century Gothic"/>
          <w:sz w:val="22"/>
          <w:lang w:val="fr-CH"/>
        </w:rPr>
        <w:tab/>
      </w:r>
      <w:r w:rsidR="003F043F" w:rsidRPr="00EA113D">
        <w:rPr>
          <w:rFonts w:ascii="Century Gothic" w:hAnsi="Century Gothic"/>
          <w:sz w:val="22"/>
          <w:lang w:val="fr-FR"/>
        </w:rPr>
        <w:t>ARFMPP</w:t>
      </w:r>
      <w:r w:rsidR="00DB5A4F">
        <w:rPr>
          <w:rFonts w:ascii="Century Gothic" w:hAnsi="Century Gothic"/>
          <w:sz w:val="22"/>
          <w:lang w:val="fr-FR"/>
        </w:rPr>
        <w:t xml:space="preserve">, </w:t>
      </w:r>
      <w:r w:rsidR="003F043F" w:rsidRPr="00EA113D">
        <w:rPr>
          <w:rFonts w:ascii="Century Gothic" w:hAnsi="Century Gothic"/>
          <w:sz w:val="22"/>
          <w:lang w:val="fr-FR"/>
        </w:rPr>
        <w:t xml:space="preserve">Association romande </w:t>
      </w:r>
      <w:r w:rsidR="0041044C" w:rsidRPr="00EA113D">
        <w:rPr>
          <w:rFonts w:ascii="Century Gothic" w:hAnsi="Century Gothic"/>
          <w:sz w:val="22"/>
          <w:lang w:val="fr-FR"/>
        </w:rPr>
        <w:t xml:space="preserve">de formation en </w:t>
      </w:r>
      <w:r w:rsidR="003F043F" w:rsidRPr="00EA113D">
        <w:rPr>
          <w:rFonts w:ascii="Century Gothic" w:hAnsi="Century Gothic"/>
          <w:sz w:val="22"/>
          <w:lang w:val="fr-FR"/>
        </w:rPr>
        <w:t>médecine psychosomatique et psychosociale</w:t>
      </w:r>
    </w:p>
    <w:p w14:paraId="6F4256BF" w14:textId="77777777" w:rsidR="00B51AFD" w:rsidRPr="00EA113D" w:rsidRDefault="00B51AFD">
      <w:pPr>
        <w:tabs>
          <w:tab w:val="left" w:pos="993"/>
          <w:tab w:val="left" w:pos="1701"/>
        </w:tabs>
        <w:ind w:left="1701" w:hanging="1417"/>
        <w:rPr>
          <w:rFonts w:ascii="Century Gothic" w:hAnsi="Century Gothic"/>
          <w:sz w:val="18"/>
          <w:lang w:val="fr-FR"/>
        </w:rPr>
      </w:pPr>
    </w:p>
    <w:p w14:paraId="6F4256C0" w14:textId="6A9F3CF9" w:rsidR="00B51AFD" w:rsidRPr="00EA113D" w:rsidRDefault="00B85539" w:rsidP="00B51AFD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22"/>
          <w:lang w:val="fr-FR"/>
        </w:rPr>
      </w:pPr>
      <w:sdt>
        <w:sdtPr>
          <w:rPr>
            <w:rFonts w:ascii="Century Gothic" w:hAnsi="Century Gothic"/>
            <w:sz w:val="22"/>
            <w:lang w:val="fr-CH"/>
          </w:rPr>
          <w:id w:val="-192872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79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B51AFD" w:rsidRPr="00EA113D">
        <w:rPr>
          <w:rFonts w:ascii="Century Gothic" w:hAnsi="Century Gothic"/>
          <w:sz w:val="22"/>
          <w:lang w:val="fr-CH"/>
        </w:rPr>
        <w:tab/>
        <w:t>O</w:t>
      </w:r>
      <w:r w:rsidR="00B51AFD" w:rsidRPr="00EA113D">
        <w:rPr>
          <w:rFonts w:ascii="Century Gothic" w:hAnsi="Century Gothic"/>
          <w:sz w:val="22"/>
          <w:lang w:val="fr-CH"/>
        </w:rPr>
        <w:tab/>
      </w:r>
      <w:r w:rsidR="00B51AFD" w:rsidRPr="00EA113D">
        <w:rPr>
          <w:rFonts w:ascii="Century Gothic" w:hAnsi="Century Gothic"/>
          <w:sz w:val="22"/>
          <w:lang w:val="fr-FR"/>
        </w:rPr>
        <w:t>AST</w:t>
      </w:r>
      <w:r w:rsidR="00636013" w:rsidRPr="00EA113D">
        <w:rPr>
          <w:rFonts w:ascii="Century Gothic" w:hAnsi="Century Gothic"/>
          <w:sz w:val="22"/>
          <w:lang w:val="fr-FR"/>
        </w:rPr>
        <w:t>PC</w:t>
      </w:r>
      <w:r w:rsidR="00DB5A4F">
        <w:rPr>
          <w:rFonts w:ascii="Century Gothic" w:hAnsi="Century Gothic"/>
          <w:sz w:val="22"/>
          <w:lang w:val="fr-FR"/>
        </w:rPr>
        <w:t xml:space="preserve">, </w:t>
      </w:r>
      <w:r w:rsidR="00B51AFD" w:rsidRPr="00EA113D">
        <w:rPr>
          <w:rFonts w:ascii="Century Gothic" w:hAnsi="Century Gothic"/>
          <w:sz w:val="22"/>
          <w:lang w:val="fr-FR"/>
        </w:rPr>
        <w:t>Association Suisse des Thérapies Psycho-Corporelles)</w:t>
      </w:r>
    </w:p>
    <w:p w14:paraId="6F4256C1" w14:textId="77777777" w:rsidR="003F043F" w:rsidRPr="00EA113D" w:rsidRDefault="003F043F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18"/>
          <w:szCs w:val="16"/>
          <w:lang w:val="fr-FR"/>
        </w:rPr>
      </w:pPr>
    </w:p>
    <w:p w14:paraId="6F4256C2" w14:textId="1887ACA1" w:rsidR="003F043F" w:rsidRDefault="00B85539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22"/>
          <w:lang w:val="fr-FR"/>
        </w:rPr>
      </w:pPr>
      <w:sdt>
        <w:sdtPr>
          <w:rPr>
            <w:rFonts w:ascii="Century Gothic" w:hAnsi="Century Gothic"/>
            <w:sz w:val="22"/>
            <w:lang w:val="fr-CH"/>
          </w:rPr>
          <w:id w:val="-4722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79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3F043F" w:rsidRPr="00EA113D">
        <w:rPr>
          <w:rFonts w:ascii="Century Gothic" w:hAnsi="Century Gothic"/>
          <w:sz w:val="22"/>
          <w:lang w:val="fr-FR"/>
        </w:rPr>
        <w:tab/>
        <w:t>O</w:t>
      </w:r>
      <w:r w:rsidR="003F043F" w:rsidRPr="00EA113D">
        <w:rPr>
          <w:rFonts w:ascii="Century Gothic" w:hAnsi="Century Gothic"/>
          <w:sz w:val="22"/>
          <w:lang w:val="fr-FR"/>
        </w:rPr>
        <w:tab/>
        <w:t>Groupe de la douleur chronique</w:t>
      </w:r>
    </w:p>
    <w:p w14:paraId="7B1E796A" w14:textId="77777777" w:rsidR="00DB5A4F" w:rsidRDefault="00DB5A4F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22"/>
          <w:lang w:val="fr-FR"/>
        </w:rPr>
      </w:pPr>
    </w:p>
    <w:p w14:paraId="3DF78CEA" w14:textId="757AF330" w:rsidR="00DB5A4F" w:rsidRDefault="00B85539" w:rsidP="00DB5A4F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22"/>
          <w:lang w:val="fr-FR"/>
        </w:rPr>
      </w:pPr>
      <w:sdt>
        <w:sdtPr>
          <w:rPr>
            <w:rFonts w:ascii="Century Gothic" w:hAnsi="Century Gothic"/>
            <w:sz w:val="22"/>
            <w:lang w:val="fr-CH"/>
          </w:rPr>
          <w:id w:val="70960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A4F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DB5A4F" w:rsidRPr="00EA113D">
        <w:rPr>
          <w:rFonts w:ascii="Century Gothic" w:hAnsi="Century Gothic"/>
          <w:sz w:val="22"/>
          <w:lang w:val="fr-FR"/>
        </w:rPr>
        <w:tab/>
        <w:t>O</w:t>
      </w:r>
      <w:r w:rsidR="00DB5A4F" w:rsidRPr="00EA113D">
        <w:rPr>
          <w:rFonts w:ascii="Century Gothic" w:hAnsi="Century Gothic"/>
          <w:sz w:val="22"/>
          <w:lang w:val="fr-FR"/>
        </w:rPr>
        <w:tab/>
        <w:t xml:space="preserve">Groupe </w:t>
      </w:r>
      <w:r w:rsidR="00FE4DFB">
        <w:rPr>
          <w:rFonts w:ascii="Century Gothic" w:hAnsi="Century Gothic"/>
          <w:sz w:val="22"/>
          <w:lang w:val="fr-FR"/>
        </w:rPr>
        <w:t xml:space="preserve">Swiss Young </w:t>
      </w:r>
      <w:proofErr w:type="spellStart"/>
      <w:r w:rsidR="00FE4DFB">
        <w:rPr>
          <w:rFonts w:ascii="Century Gothic" w:hAnsi="Century Gothic"/>
          <w:sz w:val="22"/>
          <w:lang w:val="fr-FR"/>
        </w:rPr>
        <w:t>Psychosomatics</w:t>
      </w:r>
      <w:proofErr w:type="spellEnd"/>
    </w:p>
    <w:p w14:paraId="6F4256C3" w14:textId="77777777" w:rsidR="003F043F" w:rsidRPr="00EA113D" w:rsidRDefault="003F043F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18"/>
          <w:szCs w:val="16"/>
          <w:lang w:val="fr-FR"/>
        </w:rPr>
      </w:pPr>
    </w:p>
    <w:p w14:paraId="6F4256C4" w14:textId="17424122" w:rsidR="003F043F" w:rsidRPr="00EA113D" w:rsidRDefault="00B85539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22"/>
          <w:lang w:val="fr-CH"/>
        </w:rPr>
      </w:pPr>
      <w:sdt>
        <w:sdtPr>
          <w:rPr>
            <w:rFonts w:ascii="Century Gothic" w:hAnsi="Century Gothic"/>
            <w:sz w:val="22"/>
            <w:lang w:val="fr-CH"/>
          </w:rPr>
          <w:id w:val="156752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79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3F043F" w:rsidRPr="00EA113D">
        <w:rPr>
          <w:rFonts w:ascii="Century Gothic" w:hAnsi="Century Gothic"/>
          <w:sz w:val="22"/>
          <w:lang w:val="fr-CH"/>
        </w:rPr>
        <w:tab/>
        <w:t>O</w:t>
      </w:r>
      <w:r w:rsidR="003F043F" w:rsidRPr="00EA113D">
        <w:rPr>
          <w:rFonts w:ascii="Century Gothic" w:hAnsi="Century Gothic"/>
          <w:sz w:val="22"/>
          <w:lang w:val="fr-CH"/>
        </w:rPr>
        <w:tab/>
        <w:t>Groupe des gynécologues</w:t>
      </w:r>
    </w:p>
    <w:p w14:paraId="6F4256C5" w14:textId="77777777" w:rsidR="00B51AFD" w:rsidRPr="00EA113D" w:rsidRDefault="00B51AFD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18"/>
          <w:lang w:val="fr-CH"/>
        </w:rPr>
      </w:pPr>
    </w:p>
    <w:p w14:paraId="6F4256C6" w14:textId="267B8502" w:rsidR="00B51AFD" w:rsidRDefault="00B85539" w:rsidP="00B51AFD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22"/>
          <w:lang w:val="fr-CH"/>
        </w:rPr>
      </w:pPr>
      <w:sdt>
        <w:sdtPr>
          <w:rPr>
            <w:rFonts w:ascii="Century Gothic" w:hAnsi="Century Gothic"/>
            <w:sz w:val="22"/>
            <w:lang w:val="fr-CH"/>
          </w:rPr>
          <w:id w:val="52445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79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B51AFD" w:rsidRPr="00EA113D">
        <w:rPr>
          <w:rFonts w:ascii="Century Gothic" w:hAnsi="Century Gothic"/>
          <w:sz w:val="22"/>
          <w:lang w:val="fr-FR"/>
        </w:rPr>
        <w:tab/>
        <w:t>O</w:t>
      </w:r>
      <w:r w:rsidR="00B51AFD" w:rsidRPr="00EA113D">
        <w:rPr>
          <w:rFonts w:ascii="Century Gothic" w:hAnsi="Century Gothic"/>
          <w:sz w:val="22"/>
          <w:lang w:val="fr-FR"/>
        </w:rPr>
        <w:tab/>
      </w:r>
      <w:r w:rsidR="00B51AFD" w:rsidRPr="00EA113D">
        <w:rPr>
          <w:rFonts w:ascii="Century Gothic" w:hAnsi="Century Gothic"/>
          <w:sz w:val="22"/>
          <w:lang w:val="fr-CH"/>
        </w:rPr>
        <w:t>Groupe r</w:t>
      </w:r>
      <w:r w:rsidR="00636013" w:rsidRPr="00EA113D">
        <w:rPr>
          <w:rFonts w:ascii="Century Gothic" w:hAnsi="Century Gothic"/>
          <w:sz w:val="22"/>
          <w:lang w:val="fr-CH"/>
        </w:rPr>
        <w:t>é</w:t>
      </w:r>
      <w:r w:rsidR="00B51AFD" w:rsidRPr="00EA113D">
        <w:rPr>
          <w:rFonts w:ascii="Century Gothic" w:hAnsi="Century Gothic"/>
          <w:sz w:val="22"/>
          <w:lang w:val="fr-CH"/>
        </w:rPr>
        <w:t>gional genevois</w:t>
      </w:r>
    </w:p>
    <w:p w14:paraId="6BAA6AAD" w14:textId="03CB5D98" w:rsidR="009B3C3E" w:rsidRDefault="009B3C3E" w:rsidP="00B51AFD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22"/>
          <w:lang w:val="fr-CH"/>
        </w:rPr>
      </w:pPr>
    </w:p>
    <w:p w14:paraId="05E1B678" w14:textId="28225353" w:rsidR="009B3C3E" w:rsidRDefault="00B85539" w:rsidP="009B3C3E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22"/>
          <w:lang w:val="fr-CH"/>
        </w:rPr>
      </w:pPr>
      <w:sdt>
        <w:sdtPr>
          <w:rPr>
            <w:rFonts w:ascii="Century Gothic" w:hAnsi="Century Gothic"/>
            <w:sz w:val="22"/>
            <w:lang w:val="fr-CH"/>
          </w:rPr>
          <w:id w:val="18665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C3E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9B3C3E" w:rsidRPr="00EA113D">
        <w:rPr>
          <w:rFonts w:ascii="Century Gothic" w:hAnsi="Century Gothic"/>
          <w:sz w:val="22"/>
          <w:lang w:val="fr-FR"/>
        </w:rPr>
        <w:tab/>
        <w:t>O</w:t>
      </w:r>
      <w:r w:rsidR="009B3C3E" w:rsidRPr="00EA113D">
        <w:rPr>
          <w:rFonts w:ascii="Century Gothic" w:hAnsi="Century Gothic"/>
          <w:sz w:val="22"/>
          <w:lang w:val="fr-FR"/>
        </w:rPr>
        <w:tab/>
      </w:r>
      <w:r w:rsidR="009B3C3E" w:rsidRPr="00EA113D">
        <w:rPr>
          <w:rFonts w:ascii="Century Gothic" w:hAnsi="Century Gothic"/>
          <w:sz w:val="22"/>
          <w:lang w:val="fr-CH"/>
        </w:rPr>
        <w:t xml:space="preserve">Groupe régional </w:t>
      </w:r>
      <w:r w:rsidR="009B3C3E">
        <w:rPr>
          <w:rFonts w:ascii="Century Gothic" w:hAnsi="Century Gothic"/>
          <w:sz w:val="22"/>
          <w:lang w:val="fr-CH"/>
        </w:rPr>
        <w:t>valaisan</w:t>
      </w:r>
    </w:p>
    <w:p w14:paraId="6F4256CB" w14:textId="77777777" w:rsidR="009C6BE4" w:rsidRPr="00BB24B3" w:rsidRDefault="009C6BE4" w:rsidP="00BC7938">
      <w:pPr>
        <w:tabs>
          <w:tab w:val="left" w:pos="993"/>
          <w:tab w:val="left" w:pos="1701"/>
        </w:tabs>
        <w:ind w:left="1701" w:hanging="1417"/>
        <w:rPr>
          <w:rFonts w:ascii="Century Gothic" w:hAnsi="Century Gothic"/>
          <w:sz w:val="18"/>
          <w:lang w:val="fr-CH"/>
        </w:rPr>
      </w:pPr>
    </w:p>
    <w:p w14:paraId="6F4256CC" w14:textId="15C54A6C" w:rsidR="009C6BE4" w:rsidRDefault="00B85539" w:rsidP="009C6BE4">
      <w:pPr>
        <w:tabs>
          <w:tab w:val="left" w:pos="993"/>
          <w:tab w:val="left" w:pos="1701"/>
        </w:tabs>
        <w:ind w:left="1701" w:hanging="1417"/>
        <w:rPr>
          <w:rFonts w:ascii="Century Gothic" w:hAnsi="Century Gothic"/>
          <w:sz w:val="22"/>
          <w:lang w:val="fr-FR"/>
        </w:rPr>
      </w:pPr>
      <w:sdt>
        <w:sdtPr>
          <w:rPr>
            <w:rFonts w:ascii="Century Gothic" w:hAnsi="Century Gothic"/>
            <w:sz w:val="22"/>
            <w:lang w:val="fr-CH"/>
          </w:rPr>
          <w:id w:val="158956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79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9C6BE4" w:rsidRPr="00EA113D">
        <w:rPr>
          <w:rFonts w:ascii="Century Gothic" w:hAnsi="Century Gothic"/>
          <w:sz w:val="22"/>
          <w:lang w:val="fr-FR"/>
        </w:rPr>
        <w:tab/>
        <w:t>O</w:t>
      </w:r>
      <w:r w:rsidR="009C6BE4" w:rsidRPr="00EA113D">
        <w:rPr>
          <w:rFonts w:ascii="Century Gothic" w:hAnsi="Century Gothic"/>
          <w:sz w:val="22"/>
          <w:lang w:val="fr-FR"/>
        </w:rPr>
        <w:tab/>
        <w:t xml:space="preserve">Psychosomatique Berne, </w:t>
      </w:r>
      <w:r w:rsidR="0033659F" w:rsidRPr="00EA113D">
        <w:rPr>
          <w:rFonts w:ascii="Century Gothic" w:hAnsi="Century Gothic"/>
          <w:sz w:val="22"/>
          <w:lang w:val="fr-FR"/>
        </w:rPr>
        <w:t>g</w:t>
      </w:r>
      <w:r w:rsidR="009C6BE4" w:rsidRPr="00EA113D">
        <w:rPr>
          <w:rFonts w:ascii="Century Gothic" w:hAnsi="Century Gothic"/>
          <w:sz w:val="22"/>
          <w:lang w:val="fr-FR"/>
        </w:rPr>
        <w:t>roupe régional</w:t>
      </w:r>
      <w:r w:rsidR="00A67B2B">
        <w:rPr>
          <w:rFonts w:ascii="Century Gothic" w:hAnsi="Century Gothic"/>
          <w:sz w:val="22"/>
          <w:lang w:val="fr-FR"/>
        </w:rPr>
        <w:t xml:space="preserve"> </w:t>
      </w:r>
      <w:r w:rsidR="009C6BE4" w:rsidRPr="00EA113D">
        <w:rPr>
          <w:rFonts w:ascii="Century Gothic" w:hAnsi="Century Gothic"/>
          <w:sz w:val="22"/>
          <w:lang w:val="fr-FR"/>
        </w:rPr>
        <w:t>Berne, (cotisation supplémentaire Fr. 70.-)</w:t>
      </w:r>
    </w:p>
    <w:p w14:paraId="5856DD09" w14:textId="77777777" w:rsidR="00C95CFF" w:rsidRPr="00C95CFF" w:rsidRDefault="00C95CFF" w:rsidP="009C6BE4">
      <w:pPr>
        <w:tabs>
          <w:tab w:val="left" w:pos="993"/>
          <w:tab w:val="left" w:pos="1701"/>
        </w:tabs>
        <w:ind w:left="1701" w:hanging="1417"/>
        <w:rPr>
          <w:rFonts w:ascii="Century Gothic" w:hAnsi="Century Gothic"/>
          <w:sz w:val="18"/>
          <w:szCs w:val="16"/>
          <w:lang w:val="fr-FR"/>
        </w:rPr>
      </w:pPr>
    </w:p>
    <w:p w14:paraId="1B967E24" w14:textId="70C4D055" w:rsidR="00C95CFF" w:rsidRPr="00EA113D" w:rsidRDefault="00B85539" w:rsidP="00C95CFF">
      <w:pPr>
        <w:tabs>
          <w:tab w:val="left" w:pos="993"/>
          <w:tab w:val="left" w:pos="1701"/>
        </w:tabs>
        <w:ind w:left="1701" w:hanging="1417"/>
        <w:rPr>
          <w:rFonts w:ascii="Century Gothic" w:hAnsi="Century Gothic"/>
          <w:sz w:val="22"/>
          <w:lang w:val="fr-FR"/>
        </w:rPr>
      </w:pPr>
      <w:sdt>
        <w:sdtPr>
          <w:rPr>
            <w:rFonts w:ascii="Century Gothic" w:hAnsi="Century Gothic"/>
            <w:sz w:val="22"/>
            <w:lang w:val="fr-FR"/>
          </w:rPr>
          <w:id w:val="-137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79" w:rsidRPr="00BB24B3">
            <w:rPr>
              <w:rFonts w:ascii="MS Gothic" w:eastAsia="MS Gothic" w:hAnsi="MS Gothic" w:hint="eastAsia"/>
              <w:sz w:val="22"/>
              <w:lang w:val="fr-FR"/>
            </w:rPr>
            <w:t>☐</w:t>
          </w:r>
        </w:sdtContent>
      </w:sdt>
      <w:r w:rsidR="00C95CFF" w:rsidRPr="00EA113D">
        <w:rPr>
          <w:rFonts w:ascii="Century Gothic" w:hAnsi="Century Gothic"/>
          <w:sz w:val="22"/>
          <w:lang w:val="fr-CH"/>
        </w:rPr>
        <w:tab/>
        <w:t>O</w:t>
      </w:r>
      <w:r w:rsidR="00C95CFF" w:rsidRPr="00EA113D">
        <w:rPr>
          <w:rFonts w:ascii="Century Gothic" w:hAnsi="Century Gothic"/>
          <w:sz w:val="22"/>
          <w:lang w:val="fr-CH"/>
        </w:rPr>
        <w:tab/>
      </w:r>
      <w:proofErr w:type="spellStart"/>
      <w:r w:rsidR="00C95CFF">
        <w:rPr>
          <w:rFonts w:ascii="Century Gothic" w:hAnsi="Century Gothic"/>
          <w:sz w:val="22"/>
          <w:lang w:val="fr-FR"/>
        </w:rPr>
        <w:t>Regionalgruppe</w:t>
      </w:r>
      <w:proofErr w:type="spellEnd"/>
      <w:r w:rsidR="00C95CFF">
        <w:rPr>
          <w:rFonts w:ascii="Century Gothic" w:hAnsi="Century Gothic"/>
          <w:sz w:val="22"/>
          <w:lang w:val="fr-FR"/>
        </w:rPr>
        <w:t xml:space="preserve"> NORD-OST</w:t>
      </w:r>
      <w:r w:rsidR="00C95CFF" w:rsidRPr="00EA113D">
        <w:rPr>
          <w:rFonts w:ascii="Century Gothic" w:hAnsi="Century Gothic"/>
          <w:sz w:val="22"/>
          <w:lang w:val="fr-FR"/>
        </w:rPr>
        <w:t xml:space="preserve"> </w:t>
      </w:r>
    </w:p>
    <w:p w14:paraId="6F4256CD" w14:textId="77777777" w:rsidR="003F043F" w:rsidRPr="00EA113D" w:rsidRDefault="003F043F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18"/>
          <w:szCs w:val="16"/>
          <w:lang w:val="fr-FR"/>
        </w:rPr>
      </w:pPr>
    </w:p>
    <w:p w14:paraId="171068C1" w14:textId="66C79AB7" w:rsidR="00A8174F" w:rsidRDefault="00B85539" w:rsidP="00A8174F">
      <w:pPr>
        <w:tabs>
          <w:tab w:val="left" w:pos="993"/>
          <w:tab w:val="left" w:pos="1701"/>
        </w:tabs>
        <w:ind w:left="1701" w:hanging="1417"/>
        <w:rPr>
          <w:rFonts w:ascii="Century Gothic" w:hAnsi="Century Gothic"/>
          <w:sz w:val="22"/>
          <w:lang w:val="fr-FR"/>
        </w:rPr>
      </w:pPr>
      <w:sdt>
        <w:sdtPr>
          <w:rPr>
            <w:rFonts w:ascii="Century Gothic" w:hAnsi="Century Gothic"/>
            <w:sz w:val="22"/>
            <w:lang w:val="fr-FR"/>
          </w:rPr>
          <w:id w:val="115988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79" w:rsidRPr="00BB24B3">
            <w:rPr>
              <w:rFonts w:ascii="MS Gothic" w:eastAsia="MS Gothic" w:hAnsi="MS Gothic" w:hint="eastAsia"/>
              <w:sz w:val="22"/>
              <w:lang w:val="fr-FR"/>
            </w:rPr>
            <w:t>☐</w:t>
          </w:r>
        </w:sdtContent>
      </w:sdt>
      <w:r w:rsidR="00A8174F" w:rsidRPr="00A8174F">
        <w:rPr>
          <w:rFonts w:ascii="Century Gothic" w:hAnsi="Century Gothic"/>
          <w:sz w:val="22"/>
          <w:lang w:val="fr-FR"/>
        </w:rPr>
        <w:tab/>
        <w:t>O</w:t>
      </w:r>
      <w:r w:rsidR="00A8174F" w:rsidRPr="00A8174F">
        <w:rPr>
          <w:rFonts w:ascii="Century Gothic" w:hAnsi="Century Gothic"/>
          <w:sz w:val="22"/>
          <w:lang w:val="fr-FR"/>
        </w:rPr>
        <w:tab/>
      </w:r>
      <w:proofErr w:type="spellStart"/>
      <w:r w:rsidR="00A8174F" w:rsidRPr="00A8174F">
        <w:rPr>
          <w:rFonts w:ascii="Century Gothic" w:hAnsi="Century Gothic"/>
          <w:sz w:val="22"/>
          <w:lang w:val="fr-FR"/>
        </w:rPr>
        <w:t>Regionalgruppe</w:t>
      </w:r>
      <w:proofErr w:type="spellEnd"/>
      <w:r w:rsidR="00A8174F" w:rsidRPr="00A8174F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="00A8174F" w:rsidRPr="00A8174F">
        <w:rPr>
          <w:rFonts w:ascii="Century Gothic" w:hAnsi="Century Gothic"/>
          <w:sz w:val="22"/>
          <w:lang w:val="fr-FR"/>
        </w:rPr>
        <w:t>Nordwestschweiz</w:t>
      </w:r>
      <w:proofErr w:type="spellEnd"/>
      <w:r w:rsidR="00A8174F" w:rsidRPr="00A8174F">
        <w:rPr>
          <w:rFonts w:ascii="Century Gothic" w:hAnsi="Century Gothic"/>
          <w:sz w:val="22"/>
          <w:lang w:val="fr-FR"/>
        </w:rPr>
        <w:t xml:space="preserve"> VPSB</w:t>
      </w:r>
      <w:r w:rsidR="009F11E6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="00A8174F" w:rsidRPr="00A8174F">
        <w:rPr>
          <w:rFonts w:ascii="Century Gothic" w:hAnsi="Century Gothic"/>
          <w:sz w:val="22"/>
          <w:lang w:val="fr-FR"/>
        </w:rPr>
        <w:t>Vereinigung</w:t>
      </w:r>
      <w:proofErr w:type="spellEnd"/>
      <w:r w:rsidR="00A8174F" w:rsidRPr="00A8174F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="00A8174F" w:rsidRPr="00A8174F">
        <w:rPr>
          <w:rFonts w:ascii="Century Gothic" w:hAnsi="Century Gothic"/>
          <w:sz w:val="22"/>
          <w:lang w:val="fr-FR"/>
        </w:rPr>
        <w:t>psychosomatisch</w:t>
      </w:r>
      <w:proofErr w:type="spellEnd"/>
      <w:r w:rsidR="00A8174F" w:rsidRPr="00A8174F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="00A8174F" w:rsidRPr="00A8174F">
        <w:rPr>
          <w:rFonts w:ascii="Century Gothic" w:hAnsi="Century Gothic"/>
          <w:sz w:val="22"/>
          <w:lang w:val="fr-FR"/>
        </w:rPr>
        <w:t>tätiger</w:t>
      </w:r>
      <w:proofErr w:type="spellEnd"/>
      <w:r w:rsidR="00A8174F" w:rsidRPr="00A8174F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="00A8174F" w:rsidRPr="00A8174F">
        <w:rPr>
          <w:rFonts w:ascii="Century Gothic" w:hAnsi="Century Gothic"/>
          <w:sz w:val="22"/>
          <w:lang w:val="fr-FR"/>
        </w:rPr>
        <w:t>Ärzt</w:t>
      </w:r>
      <w:r w:rsidR="00A67B2B">
        <w:rPr>
          <w:rFonts w:ascii="Century Gothic" w:hAnsi="Century Gothic"/>
          <w:sz w:val="22"/>
          <w:lang w:val="fr-FR"/>
        </w:rPr>
        <w:t>:</w:t>
      </w:r>
      <w:r w:rsidR="00A8174F" w:rsidRPr="00A8174F">
        <w:rPr>
          <w:rFonts w:ascii="Century Gothic" w:hAnsi="Century Gothic"/>
          <w:sz w:val="22"/>
          <w:lang w:val="fr-FR"/>
        </w:rPr>
        <w:t>innen</w:t>
      </w:r>
      <w:proofErr w:type="spellEnd"/>
      <w:r w:rsidR="00A8174F" w:rsidRPr="00A8174F">
        <w:rPr>
          <w:rFonts w:ascii="Century Gothic" w:hAnsi="Century Gothic"/>
          <w:sz w:val="22"/>
          <w:lang w:val="fr-FR"/>
        </w:rPr>
        <w:t xml:space="preserve"> Basel, Association des praticiens de psychosomatique de Bâle</w:t>
      </w:r>
    </w:p>
    <w:p w14:paraId="7649ABC0" w14:textId="77777777" w:rsidR="00A8174F" w:rsidRPr="00A8174F" w:rsidRDefault="00A8174F" w:rsidP="00A8174F">
      <w:pPr>
        <w:tabs>
          <w:tab w:val="left" w:pos="993"/>
          <w:tab w:val="left" w:pos="1701"/>
        </w:tabs>
        <w:ind w:left="1701" w:hanging="1417"/>
        <w:rPr>
          <w:rFonts w:ascii="Century Gothic" w:hAnsi="Century Gothic"/>
          <w:sz w:val="18"/>
          <w:szCs w:val="16"/>
          <w:lang w:val="fr-FR"/>
        </w:rPr>
      </w:pPr>
    </w:p>
    <w:p w14:paraId="6F4256CE" w14:textId="4E790BC0" w:rsidR="003F043F" w:rsidRPr="00FE4DFB" w:rsidRDefault="00B85539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22"/>
          <w:lang w:val="fr-CH"/>
        </w:rPr>
      </w:pPr>
      <w:sdt>
        <w:sdtPr>
          <w:rPr>
            <w:rFonts w:ascii="Century Gothic" w:hAnsi="Century Gothic"/>
            <w:sz w:val="22"/>
            <w:lang w:val="fr-CH"/>
          </w:rPr>
          <w:id w:val="148112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79" w:rsidRPr="00FE4DFB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3F043F" w:rsidRPr="00FE4DFB">
        <w:rPr>
          <w:rFonts w:ascii="Century Gothic" w:hAnsi="Century Gothic"/>
          <w:sz w:val="22"/>
          <w:lang w:val="fr-CH"/>
        </w:rPr>
        <w:tab/>
        <w:t>O</w:t>
      </w:r>
      <w:r w:rsidR="003F043F" w:rsidRPr="00FE4DFB">
        <w:rPr>
          <w:rFonts w:ascii="Century Gothic" w:hAnsi="Century Gothic"/>
          <w:sz w:val="22"/>
          <w:lang w:val="fr-CH"/>
        </w:rPr>
        <w:tab/>
      </w:r>
      <w:r w:rsidR="00B51AFD" w:rsidRPr="00FE4DFB">
        <w:rPr>
          <w:rFonts w:ascii="Century Gothic" w:hAnsi="Century Gothic"/>
          <w:sz w:val="22"/>
          <w:lang w:val="fr-CH"/>
        </w:rPr>
        <w:t>SOAPPM</w:t>
      </w:r>
      <w:r w:rsidR="00A67B2B" w:rsidRPr="00FE4DFB">
        <w:rPr>
          <w:rFonts w:ascii="Century Gothic" w:hAnsi="Century Gothic"/>
          <w:sz w:val="22"/>
          <w:lang w:val="fr-CH"/>
        </w:rPr>
        <w:t xml:space="preserve">, groupe régional </w:t>
      </w:r>
      <w:proofErr w:type="spellStart"/>
      <w:r w:rsidR="00A67B2B" w:rsidRPr="00FE4DFB">
        <w:rPr>
          <w:rFonts w:ascii="Century Gothic" w:hAnsi="Century Gothic"/>
          <w:sz w:val="22"/>
          <w:lang w:val="fr-CH"/>
        </w:rPr>
        <w:t>soleure</w:t>
      </w:r>
      <w:proofErr w:type="spellEnd"/>
    </w:p>
    <w:p w14:paraId="6F4256CF" w14:textId="77777777" w:rsidR="003F043F" w:rsidRPr="00FE4DFB" w:rsidRDefault="003F043F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18"/>
          <w:szCs w:val="16"/>
          <w:lang w:val="fr-CH"/>
        </w:rPr>
      </w:pPr>
    </w:p>
    <w:p w14:paraId="6F4256D0" w14:textId="4EFF4432" w:rsidR="00B51AFD" w:rsidRPr="00FE4DFB" w:rsidRDefault="00B85539" w:rsidP="00B51AFD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22"/>
          <w:lang w:val="fr-CH"/>
        </w:rPr>
      </w:pPr>
      <w:sdt>
        <w:sdtPr>
          <w:rPr>
            <w:rFonts w:ascii="Century Gothic" w:hAnsi="Century Gothic"/>
            <w:sz w:val="22"/>
            <w:lang w:val="fr-CH"/>
          </w:rPr>
          <w:id w:val="-110842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79" w:rsidRPr="00FE4DFB">
            <w:rPr>
              <w:rFonts w:ascii="MS Gothic" w:eastAsia="MS Gothic" w:hAnsi="MS Gothic" w:hint="eastAsia"/>
              <w:sz w:val="22"/>
              <w:lang w:val="fr-CH"/>
            </w:rPr>
            <w:t>☐</w:t>
          </w:r>
        </w:sdtContent>
      </w:sdt>
      <w:r w:rsidR="00B51AFD" w:rsidRPr="00FE4DFB">
        <w:rPr>
          <w:rFonts w:ascii="Century Gothic" w:hAnsi="Century Gothic"/>
          <w:sz w:val="22"/>
          <w:lang w:val="fr-CH"/>
        </w:rPr>
        <w:tab/>
        <w:t>O</w:t>
      </w:r>
      <w:r w:rsidR="00B51AFD" w:rsidRPr="00FE4DFB">
        <w:rPr>
          <w:rFonts w:ascii="Century Gothic" w:hAnsi="Century Gothic"/>
          <w:sz w:val="22"/>
          <w:lang w:val="fr-CH"/>
        </w:rPr>
        <w:tab/>
        <w:t>TI-PSISO</w:t>
      </w:r>
      <w:r w:rsidR="00A67B2B" w:rsidRPr="00FE4DFB">
        <w:rPr>
          <w:rFonts w:ascii="Century Gothic" w:hAnsi="Century Gothic"/>
          <w:sz w:val="22"/>
          <w:lang w:val="fr-CH"/>
        </w:rPr>
        <w:t xml:space="preserve">, groupe régional </w:t>
      </w:r>
      <w:proofErr w:type="spellStart"/>
      <w:r w:rsidR="00A67B2B" w:rsidRPr="00FE4DFB">
        <w:rPr>
          <w:rFonts w:ascii="Century Gothic" w:hAnsi="Century Gothic"/>
          <w:sz w:val="22"/>
          <w:lang w:val="fr-CH"/>
        </w:rPr>
        <w:t>tessin</w:t>
      </w:r>
      <w:proofErr w:type="spellEnd"/>
    </w:p>
    <w:p w14:paraId="6F4256D1" w14:textId="77777777" w:rsidR="003F043F" w:rsidRPr="00FE4DFB" w:rsidRDefault="003F043F">
      <w:pPr>
        <w:tabs>
          <w:tab w:val="left" w:pos="993"/>
          <w:tab w:val="left" w:pos="1701"/>
          <w:tab w:val="left" w:pos="2268"/>
        </w:tabs>
        <w:ind w:left="2268" w:hanging="1984"/>
        <w:rPr>
          <w:rFonts w:ascii="Century Gothic" w:hAnsi="Century Gothic"/>
          <w:sz w:val="18"/>
          <w:lang w:val="fr-CH"/>
        </w:rPr>
      </w:pPr>
    </w:p>
    <w:p w14:paraId="19E1BDD7" w14:textId="043CA658" w:rsidR="00445A56" w:rsidRPr="00FE4DFB" w:rsidRDefault="00445A56">
      <w:pPr>
        <w:tabs>
          <w:tab w:val="left" w:pos="851"/>
          <w:tab w:val="left" w:pos="1701"/>
          <w:tab w:val="left" w:pos="2268"/>
        </w:tabs>
        <w:ind w:left="1701"/>
        <w:rPr>
          <w:rFonts w:ascii="Century Gothic" w:hAnsi="Century Gothic"/>
          <w:sz w:val="22"/>
          <w:lang w:val="fr-CH"/>
        </w:rPr>
      </w:pPr>
    </w:p>
    <w:p w14:paraId="25C62B27" w14:textId="77777777" w:rsidR="00445A56" w:rsidRPr="00FE4DFB" w:rsidRDefault="00445A56">
      <w:pPr>
        <w:tabs>
          <w:tab w:val="left" w:pos="851"/>
          <w:tab w:val="left" w:pos="1701"/>
          <w:tab w:val="left" w:pos="2268"/>
        </w:tabs>
        <w:ind w:left="1701"/>
        <w:rPr>
          <w:rFonts w:ascii="Century Gothic" w:hAnsi="Century Gothic"/>
          <w:sz w:val="22"/>
          <w:lang w:val="fr-CH"/>
        </w:rPr>
      </w:pPr>
    </w:p>
    <w:p w14:paraId="6F4256D9" w14:textId="6D98F1CB" w:rsidR="003F043F" w:rsidRPr="00EA113D" w:rsidRDefault="003F043F" w:rsidP="00445A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16" w:hanging="1416"/>
        <w:rPr>
          <w:rFonts w:ascii="Century Gothic" w:hAnsi="Century Gothic"/>
          <w:sz w:val="22"/>
          <w:lang w:val="fr-FR"/>
        </w:rPr>
      </w:pPr>
      <w:r w:rsidRPr="00EA113D">
        <w:rPr>
          <w:rFonts w:ascii="Century Gothic" w:hAnsi="Century Gothic"/>
          <w:b/>
          <w:sz w:val="22"/>
          <w:lang w:val="fr-FR"/>
        </w:rPr>
        <w:t>Important</w:t>
      </w:r>
      <w:r w:rsidRPr="00EA113D">
        <w:rPr>
          <w:rFonts w:ascii="Century Gothic" w:hAnsi="Century Gothic"/>
          <w:sz w:val="22"/>
          <w:lang w:val="fr-FR"/>
        </w:rPr>
        <w:t xml:space="preserve"> : </w:t>
      </w:r>
      <w:r w:rsidRPr="00EA113D">
        <w:rPr>
          <w:rFonts w:ascii="Century Gothic" w:hAnsi="Century Gothic"/>
          <w:sz w:val="22"/>
          <w:lang w:val="fr-FR"/>
        </w:rPr>
        <w:tab/>
        <w:t xml:space="preserve">On ne peut choisir qu’une case </w:t>
      </w:r>
      <w:r w:rsidR="00661CF4" w:rsidRPr="00EA113D">
        <w:rPr>
          <w:rFonts w:ascii="Century Gothic" w:hAnsi="Century Gothic"/>
          <w:b/>
          <w:sz w:val="18"/>
          <w:szCs w:val="18"/>
          <w:lang w:val="de-DE"/>
        </w:rPr>
        <w:sym w:font="Symbol" w:char="F0C4"/>
      </w:r>
      <w:r w:rsidRPr="00EA113D">
        <w:rPr>
          <w:rFonts w:ascii="Century Gothic" w:hAnsi="Century Gothic"/>
          <w:sz w:val="22"/>
          <w:lang w:val="fr-FR"/>
        </w:rPr>
        <w:t xml:space="preserve"> pour attribuer son droit de vote.</w:t>
      </w:r>
      <w:r w:rsidRPr="00EA113D">
        <w:rPr>
          <w:rFonts w:ascii="Century Gothic" w:hAnsi="Century Gothic"/>
          <w:sz w:val="22"/>
          <w:lang w:val="fr-FR"/>
        </w:rPr>
        <w:br/>
        <w:t xml:space="preserve">Mais on peut cocher plusieurs cases </w:t>
      </w:r>
      <w:r w:rsidR="00661CF4" w:rsidRPr="00EA113D">
        <w:rPr>
          <w:rFonts w:ascii="Century Gothic" w:hAnsi="Century Gothic"/>
          <w:sz w:val="18"/>
          <w:szCs w:val="18"/>
          <w:lang w:val="de-DE"/>
        </w:rPr>
        <w:sym w:font="Wingdings" w:char="F0FD"/>
      </w:r>
      <w:r w:rsidRPr="00EA113D">
        <w:rPr>
          <w:rFonts w:ascii="Century Gothic" w:hAnsi="Century Gothic"/>
          <w:sz w:val="22"/>
          <w:lang w:val="fr-CH"/>
        </w:rPr>
        <w:t xml:space="preserve"> pour marquer l</w:t>
      </w:r>
      <w:r w:rsidR="00B51AFD" w:rsidRPr="00EA113D">
        <w:rPr>
          <w:rFonts w:ascii="Century Gothic" w:hAnsi="Century Gothic"/>
          <w:sz w:val="22"/>
          <w:lang w:val="fr-CH"/>
        </w:rPr>
        <w:t xml:space="preserve">'appartenance à d’autres groupes </w:t>
      </w:r>
      <w:r w:rsidRPr="00EA113D">
        <w:rPr>
          <w:rFonts w:ascii="Century Gothic" w:hAnsi="Century Gothic"/>
          <w:sz w:val="22"/>
          <w:lang w:val="fr-CH"/>
        </w:rPr>
        <w:t>RPT.</w:t>
      </w:r>
    </w:p>
    <w:sectPr w:rsidR="003F043F" w:rsidRPr="00EA113D" w:rsidSect="00842B97">
      <w:headerReference w:type="default" r:id="rId8"/>
      <w:pgSz w:w="11906" w:h="16783"/>
      <w:pgMar w:top="776" w:right="992" w:bottom="426" w:left="1134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00FE" w14:textId="77777777" w:rsidR="00B06B3E" w:rsidRDefault="00B06B3E">
      <w:r>
        <w:separator/>
      </w:r>
    </w:p>
  </w:endnote>
  <w:endnote w:type="continuationSeparator" w:id="0">
    <w:p w14:paraId="51F0D0EF" w14:textId="77777777" w:rsidR="00B06B3E" w:rsidRDefault="00B0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B3D8" w14:textId="77777777" w:rsidR="00B06B3E" w:rsidRDefault="00B06B3E">
      <w:r>
        <w:separator/>
      </w:r>
    </w:p>
  </w:footnote>
  <w:footnote w:type="continuationSeparator" w:id="0">
    <w:p w14:paraId="267526AD" w14:textId="77777777" w:rsidR="00B06B3E" w:rsidRDefault="00B0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0FFE" w14:textId="77777777" w:rsidR="00071E80" w:rsidRDefault="00071E80" w:rsidP="00071E80">
    <w:pPr>
      <w:pStyle w:val="Kopfzeile"/>
      <w:tabs>
        <w:tab w:val="right" w:pos="8080"/>
      </w:tabs>
      <w:rPr>
        <w:rFonts w:ascii="Century Gothic" w:hAnsi="Century Gothic"/>
        <w:b/>
      </w:rPr>
    </w:pPr>
    <w:r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6235C65A" wp14:editId="44074AC1">
          <wp:simplePos x="0" y="0"/>
          <wp:positionH relativeFrom="column">
            <wp:posOffset>5261610</wp:posOffset>
          </wp:positionH>
          <wp:positionV relativeFrom="paragraph">
            <wp:posOffset>91440</wp:posOffset>
          </wp:positionV>
          <wp:extent cx="1143000" cy="685800"/>
          <wp:effectExtent l="0" t="0" r="0" b="0"/>
          <wp:wrapNone/>
          <wp:docPr id="1734569095" name="Grafik 1734569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66CBA2B5" wp14:editId="2D2DD65E">
              <wp:simplePos x="0" y="0"/>
              <wp:positionH relativeFrom="column">
                <wp:posOffset>5160010</wp:posOffset>
              </wp:positionH>
              <wp:positionV relativeFrom="paragraph">
                <wp:posOffset>2540</wp:posOffset>
              </wp:positionV>
              <wp:extent cx="1145540" cy="688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688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17553" w14:textId="77777777" w:rsidR="00071E80" w:rsidRDefault="00071E80" w:rsidP="00071E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BA2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3pt;margin-top:.2pt;width:90.2pt;height:54.2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" stroked="f">
              <v:fill opacity="0"/>
              <v:textbox inset="0,0,0,0">
                <w:txbxContent>
                  <w:p w14:paraId="02D17553" w14:textId="77777777" w:rsidR="00071E80" w:rsidRDefault="00071E80" w:rsidP="00071E80"/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</w:rPr>
      <w:t xml:space="preserve"> Schweizerische Akademie für Psychosomatische und Psychosoziale Medizin SAPPM</w:t>
    </w:r>
  </w:p>
  <w:p w14:paraId="49965399" w14:textId="77777777" w:rsidR="00071E80" w:rsidRDefault="00071E80" w:rsidP="00071E80">
    <w:pPr>
      <w:pStyle w:val="Kopfzeile"/>
      <w:tabs>
        <w:tab w:val="right" w:pos="8080"/>
      </w:tabs>
      <w:ind w:hanging="426"/>
      <w:rPr>
        <w:rFonts w:ascii="Century Gothic" w:hAnsi="Century Gothic"/>
        <w:b/>
        <w:lang w:val="fr-FR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  <w:b/>
        <w:lang w:val="fr-FR"/>
      </w:rPr>
      <w:t>Académie Suisse pour la Médecine Psychosomatique et Psychosociale ASMPP</w:t>
    </w:r>
  </w:p>
  <w:p w14:paraId="2711E3A2" w14:textId="77777777" w:rsidR="00071E80" w:rsidRDefault="00071E80" w:rsidP="00071E80">
    <w:pPr>
      <w:pStyle w:val="Kopfzeile"/>
      <w:tabs>
        <w:tab w:val="right" w:pos="8080"/>
      </w:tabs>
      <w:ind w:hanging="426"/>
      <w:rPr>
        <w:rFonts w:ascii="Century Gothic" w:hAnsi="Century Gothic"/>
        <w:b/>
        <w:lang w:val="it-IT"/>
      </w:rPr>
    </w:pPr>
    <w:r>
      <w:rPr>
        <w:rFonts w:ascii="Century Gothic" w:hAnsi="Century Gothic"/>
        <w:lang w:val="fr-FR"/>
      </w:rPr>
      <w:t xml:space="preserve"> </w:t>
    </w:r>
    <w:r>
      <w:rPr>
        <w:rFonts w:ascii="Century Gothic" w:hAnsi="Century Gothic"/>
        <w:lang w:val="fr-FR"/>
      </w:rPr>
      <w:tab/>
    </w:r>
    <w:r>
      <w:rPr>
        <w:rFonts w:ascii="Century Gothic" w:hAnsi="Century Gothic"/>
        <w:lang w:val="fr-FR"/>
      </w:rPr>
      <w:tab/>
    </w:r>
    <w:r>
      <w:rPr>
        <w:rFonts w:ascii="Century Gothic" w:hAnsi="Century Gothic"/>
        <w:b/>
        <w:lang w:val="it-IT"/>
      </w:rPr>
      <w:t>Accademia Svizzera di Medicina Psicosomatica e Psicosociale ASMPP</w:t>
    </w:r>
  </w:p>
  <w:p w14:paraId="74568987" w14:textId="77777777" w:rsidR="00071E80" w:rsidRPr="008C03FB" w:rsidRDefault="00071E80" w:rsidP="00071E80">
    <w:pPr>
      <w:pStyle w:val="Kopfzeile"/>
      <w:tabs>
        <w:tab w:val="right" w:pos="8080"/>
      </w:tabs>
      <w:ind w:hanging="426"/>
      <w:rPr>
        <w:rFonts w:ascii="Century Gothic" w:hAnsi="Century Gothic"/>
        <w:sz w:val="18"/>
        <w:szCs w:val="18"/>
        <w:lang w:val="en-US"/>
      </w:rPr>
    </w:pPr>
    <w:r>
      <w:rPr>
        <w:rFonts w:ascii="Century Gothic" w:hAnsi="Century Gothic"/>
        <w:lang w:val="it-IT"/>
      </w:rPr>
      <w:tab/>
    </w:r>
    <w:r>
      <w:rPr>
        <w:rFonts w:ascii="Century Gothic" w:hAnsi="Century Gothic"/>
        <w:lang w:val="it-IT"/>
      </w:rPr>
      <w:tab/>
    </w:r>
    <w:r>
      <w:rPr>
        <w:rFonts w:ascii="Century Gothic" w:hAnsi="Century Gothic"/>
        <w:sz w:val="18"/>
        <w:szCs w:val="18"/>
        <w:lang w:val="en-US"/>
      </w:rPr>
      <w:t>Swiss Academy for Psychosomatic and Psychosocial Medicine</w:t>
    </w:r>
    <w:r w:rsidRPr="008C03FB">
      <w:rPr>
        <w:rFonts w:ascii="Century Gothic" w:hAnsi="Century Gothic"/>
        <w:sz w:val="18"/>
        <w:szCs w:val="18"/>
        <w:lang w:val="en-US"/>
      </w:rPr>
      <w:t xml:space="preserve"> SAPPM</w:t>
    </w:r>
    <w:r w:rsidRPr="008C03FB">
      <w:rPr>
        <w:rFonts w:ascii="Century Gothic" w:hAnsi="Century Gothic"/>
        <w:sz w:val="18"/>
        <w:szCs w:val="18"/>
        <w:lang w:val="en-US"/>
      </w:rPr>
      <w:tab/>
    </w:r>
  </w:p>
  <w:p w14:paraId="36E6EB6B" w14:textId="77777777" w:rsidR="00071E80" w:rsidRDefault="00071E80" w:rsidP="00071E80">
    <w:pPr>
      <w:pStyle w:val="Kopfzeile"/>
      <w:tabs>
        <w:tab w:val="right" w:pos="8080"/>
      </w:tabs>
      <w:ind w:hanging="426"/>
      <w:rPr>
        <w:rFonts w:ascii="Century Gothic" w:hAnsi="Century Gothic"/>
        <w:sz w:val="18"/>
        <w:szCs w:val="18"/>
      </w:rPr>
    </w:pPr>
    <w:r w:rsidRPr="008C03FB">
      <w:rPr>
        <w:rFonts w:ascii="Century Gothic" w:hAnsi="Century Gothic"/>
        <w:lang w:val="en-US"/>
      </w:rPr>
      <w:tab/>
    </w:r>
    <w:r w:rsidRPr="008C03FB">
      <w:rPr>
        <w:rFonts w:ascii="Century Gothic" w:hAnsi="Century Gothic"/>
        <w:lang w:val="en-US"/>
      </w:rPr>
      <w:tab/>
    </w:r>
    <w:r w:rsidRPr="00AE6BF5">
      <w:rPr>
        <w:rFonts w:ascii="Century Gothic" w:hAnsi="Century Gothic"/>
        <w:sz w:val="18"/>
        <w:szCs w:val="18"/>
      </w:rPr>
      <w:t>Postfach 521, 6260 Reiden,</w:t>
    </w:r>
    <w:r>
      <w:rPr>
        <w:rFonts w:ascii="Century Gothic" w:hAnsi="Century Gothic"/>
        <w:sz w:val="18"/>
        <w:szCs w:val="18"/>
      </w:rPr>
      <w:t xml:space="preserve"> www.sappm.ch</w:t>
    </w:r>
  </w:p>
  <w:p w14:paraId="53E22696" w14:textId="77777777" w:rsidR="00071E80" w:rsidRDefault="00071E80" w:rsidP="00071E80">
    <w:pPr>
      <w:pStyle w:val="Kopfzeile"/>
      <w:tabs>
        <w:tab w:val="right" w:pos="7371"/>
        <w:tab w:val="right" w:pos="8080"/>
      </w:tabs>
      <w:ind w:hanging="426"/>
      <w:rPr>
        <w:rFonts w:ascii="Century Gothic" w:hAnsi="Century Gothic"/>
      </w:rPr>
    </w:pPr>
  </w:p>
  <w:p w14:paraId="25EF239B" w14:textId="77777777" w:rsidR="00071E80" w:rsidRPr="00AE6BF5" w:rsidRDefault="00071E80" w:rsidP="00071E80">
    <w:pPr>
      <w:pStyle w:val="Kopfzeile"/>
      <w:tabs>
        <w:tab w:val="right" w:pos="7655"/>
        <w:tab w:val="right" w:pos="8080"/>
      </w:tabs>
      <w:rPr>
        <w:rFonts w:ascii="Century Gothic" w:hAnsi="Century Gothic"/>
        <w:sz w:val="14"/>
        <w:szCs w:val="12"/>
      </w:rPr>
    </w:pPr>
    <w:r w:rsidRPr="00AE6BF5">
      <w:rPr>
        <w:rFonts w:ascii="Century Gothic" w:hAnsi="Century Gothic"/>
        <w:sz w:val="14"/>
        <w:szCs w:val="12"/>
      </w:rPr>
      <w:t>09/2023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8935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it-CH" w:vendorID="64" w:dllVersion="6" w:nlCheck="1" w:checkStyle="0"/>
  <w:activeWritingStyle w:appName="MSWord" w:lang="fr-CH" w:vendorID="64" w:dllVersion="0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FE"/>
    <w:rsid w:val="0001701E"/>
    <w:rsid w:val="00030738"/>
    <w:rsid w:val="00071E80"/>
    <w:rsid w:val="000A63C8"/>
    <w:rsid w:val="000F1535"/>
    <w:rsid w:val="00283D4B"/>
    <w:rsid w:val="00306B27"/>
    <w:rsid w:val="00316883"/>
    <w:rsid w:val="0033659F"/>
    <w:rsid w:val="003F043F"/>
    <w:rsid w:val="0041044C"/>
    <w:rsid w:val="00445A56"/>
    <w:rsid w:val="0044631D"/>
    <w:rsid w:val="00450980"/>
    <w:rsid w:val="0047448E"/>
    <w:rsid w:val="00485DF0"/>
    <w:rsid w:val="004B2C1B"/>
    <w:rsid w:val="004C09F9"/>
    <w:rsid w:val="0054102D"/>
    <w:rsid w:val="005D299F"/>
    <w:rsid w:val="005E5CA7"/>
    <w:rsid w:val="005F40FE"/>
    <w:rsid w:val="0061230A"/>
    <w:rsid w:val="00621719"/>
    <w:rsid w:val="00636013"/>
    <w:rsid w:val="00654BBA"/>
    <w:rsid w:val="00661CF4"/>
    <w:rsid w:val="006922E1"/>
    <w:rsid w:val="006A075C"/>
    <w:rsid w:val="00722B00"/>
    <w:rsid w:val="007C7DC7"/>
    <w:rsid w:val="007D7579"/>
    <w:rsid w:val="007F4414"/>
    <w:rsid w:val="00803A6B"/>
    <w:rsid w:val="00842B97"/>
    <w:rsid w:val="008D3C33"/>
    <w:rsid w:val="008D5A0D"/>
    <w:rsid w:val="009B3C3E"/>
    <w:rsid w:val="009B5600"/>
    <w:rsid w:val="009C61E5"/>
    <w:rsid w:val="009C6BE4"/>
    <w:rsid w:val="009E4FD0"/>
    <w:rsid w:val="009F11E6"/>
    <w:rsid w:val="00A67B2B"/>
    <w:rsid w:val="00A8174F"/>
    <w:rsid w:val="00AB1708"/>
    <w:rsid w:val="00AE013B"/>
    <w:rsid w:val="00B06B3E"/>
    <w:rsid w:val="00B51AFD"/>
    <w:rsid w:val="00B85539"/>
    <w:rsid w:val="00BB24B3"/>
    <w:rsid w:val="00BC7938"/>
    <w:rsid w:val="00BE7317"/>
    <w:rsid w:val="00C95CFF"/>
    <w:rsid w:val="00CA07B7"/>
    <w:rsid w:val="00CB2EB0"/>
    <w:rsid w:val="00D73B6E"/>
    <w:rsid w:val="00DB5A4F"/>
    <w:rsid w:val="00DD52DB"/>
    <w:rsid w:val="00E0316B"/>
    <w:rsid w:val="00E1050B"/>
    <w:rsid w:val="00E2628A"/>
    <w:rsid w:val="00E319F7"/>
    <w:rsid w:val="00E47950"/>
    <w:rsid w:val="00E82729"/>
    <w:rsid w:val="00EA113D"/>
    <w:rsid w:val="00EA1599"/>
    <w:rsid w:val="00EA32B3"/>
    <w:rsid w:val="00ED7F30"/>
    <w:rsid w:val="00F76EC7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F42568F"/>
  <w15:chartTrackingRefBased/>
  <w15:docId w15:val="{57FEB3A2-BDA0-45CF-9CC8-7E4DF94A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 Black" w:hAnsi="Arial Black"/>
      <w:b/>
      <w:kern w:val="1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 Rounded MT Bold" w:hAnsi="Arial Rounded MT Bold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Endnotenzeichen1">
    <w:name w:val="Endnotenzeichen1"/>
    <w:rPr>
      <w:vertAlign w:val="superscript"/>
    </w:rPr>
  </w:style>
  <w:style w:type="character" w:styleId="Seitenzahl">
    <w:name w:val="page number"/>
    <w:basedOn w:val="Absatz-Standardschriftart1"/>
  </w:style>
  <w:style w:type="character" w:customStyle="1" w:styleId="berschrift5Zchn">
    <w:name w:val="Überschrift 5 Zchn"/>
    <w:rPr>
      <w:rFonts w:ascii="Arial" w:hAnsi="Arial"/>
      <w:sz w:val="28"/>
    </w:rPr>
  </w:style>
  <w:style w:type="character" w:styleId="BesuchterLink">
    <w:name w:val="FollowedHyperlink"/>
    <w:rPr>
      <w:color w:val="800080"/>
      <w:u w:val="single"/>
    </w:rPr>
  </w:style>
  <w:style w:type="character" w:styleId="Hervorhebung">
    <w:name w:val="Emphasis"/>
    <w:qFormat/>
    <w:rPr>
      <w:i/>
      <w:iCs/>
    </w:rPr>
  </w:style>
  <w:style w:type="character" w:customStyle="1" w:styleId="TextkrperZchn">
    <w:name w:val="Textkörper Zchn"/>
    <w:rPr>
      <w:rFonts w:ascii="Arial" w:hAnsi="Arial" w:cs="Arial"/>
      <w:b/>
      <w:bCs/>
      <w:sz w:val="24"/>
      <w:szCs w:val="24"/>
      <w:lang w:val="de-CH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Verdana" w:eastAsia="SimSun" w:hAnsi="Verdana" w:cs="Mangal"/>
      <w:sz w:val="28"/>
      <w:szCs w:val="28"/>
    </w:rPr>
  </w:style>
  <w:style w:type="paragraph" w:styleId="Textkrper">
    <w:name w:val="Body Text"/>
    <w:basedOn w:val="Standard"/>
    <w:rPr>
      <w:rFonts w:cs="Arial"/>
      <w:b/>
      <w:bCs/>
      <w:sz w:val="24"/>
      <w:szCs w:val="24"/>
    </w:rPr>
  </w:style>
  <w:style w:type="paragraph" w:styleId="Liste">
    <w:name w:val="List"/>
    <w:basedOn w:val="Textkrper"/>
    <w:rPr>
      <w:rFonts w:ascii="Verdana" w:hAnsi="Verdana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Verdana" w:hAnsi="Verdana" w:cs="Mangal"/>
    </w:rPr>
  </w:style>
  <w:style w:type="paragraph" w:customStyle="1" w:styleId="Overhead">
    <w:name w:val="Overhead"/>
    <w:basedOn w:val="Standard"/>
    <w:pPr>
      <w:ind w:left="360" w:hanging="360"/>
    </w:pPr>
    <w:rPr>
      <w:rFonts w:ascii="Arial Black" w:hAnsi="Arial Black"/>
      <w:sz w:val="24"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</w:style>
  <w:style w:type="paragraph" w:styleId="Endnotentext">
    <w:name w:val="endnote text"/>
    <w:basedOn w:val="Standard"/>
  </w:style>
  <w:style w:type="paragraph" w:customStyle="1" w:styleId="Textkrper21">
    <w:name w:val="Textkörper 21"/>
    <w:basedOn w:val="Standard"/>
    <w:pPr>
      <w:spacing w:before="240" w:line="480" w:lineRule="auto"/>
    </w:pPr>
    <w:rPr>
      <w:sz w:val="24"/>
    </w:rPr>
  </w:style>
  <w:style w:type="paragraph" w:customStyle="1" w:styleId="Textkrper22">
    <w:name w:val="Textkörper 22"/>
    <w:basedOn w:val="Standard"/>
    <w:pPr>
      <w:jc w:val="both"/>
    </w:pPr>
    <w:rPr>
      <w:rFonts w:ascii="Frutiger" w:hAnsi="Frutiger"/>
      <w:sz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Rahmeninhalt">
    <w:name w:val="Rahmeninhalt"/>
    <w:basedOn w:val="Textkrper"/>
  </w:style>
  <w:style w:type="character" w:customStyle="1" w:styleId="KopfzeileZchn">
    <w:name w:val="Kopfzeile Zchn"/>
    <w:link w:val="Kopfzeile"/>
    <w:rsid w:val="005D299F"/>
    <w:rPr>
      <w:rFonts w:ascii="Arial" w:hAnsi="Arial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ppm.ch/fr/membres/devenir-memb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Antragsformular ABS</vt:lpstr>
      <vt:lpstr>Antragsformular ABS</vt:lpstr>
    </vt:vector>
  </TitlesOfParts>
  <Company>Université de Genève</Company>
  <LinksUpToDate>false</LinksUpToDate>
  <CharactersWithSpaces>3261</CharactersWithSpaces>
  <SharedDoc>false</SharedDoc>
  <HLinks>
    <vt:vector size="6" baseType="variant"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http://www.asmpp.ch/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ABS</dc:title>
  <dc:subject/>
  <dc:creator>Pierre Loeb</dc:creator>
  <cp:keywords/>
  <cp:lastModifiedBy>Astrid Maeder</cp:lastModifiedBy>
  <cp:revision>44</cp:revision>
  <cp:lastPrinted>2023-09-20T10:03:00Z</cp:lastPrinted>
  <dcterms:created xsi:type="dcterms:W3CDTF">2018-05-03T08:03:00Z</dcterms:created>
  <dcterms:modified xsi:type="dcterms:W3CDTF">2023-09-27T11:30:00Z</dcterms:modified>
</cp:coreProperties>
</file>