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C70D9D" w14:textId="77777777" w:rsidR="00AA5EC7" w:rsidRPr="00AA5EC7" w:rsidRDefault="00AA5EC7" w:rsidP="00AA5EC7">
      <w:pPr>
        <w:pStyle w:val="berschrift1"/>
        <w:overflowPunct/>
        <w:autoSpaceDE/>
        <w:autoSpaceDN/>
        <w:adjustRightInd/>
        <w:ind w:left="-284"/>
        <w:textAlignment w:val="auto"/>
        <w:rPr>
          <w:rFonts w:ascii="Rubik SemiBold" w:hAnsi="Rubik SemiBold" w:cs="Rubik SemiBold"/>
          <w:bCs w:val="0"/>
          <w:lang w:val="fr-CH" w:bidi="ar-SA"/>
        </w:rPr>
      </w:pPr>
      <w:r w:rsidRPr="00AA5EC7">
        <w:rPr>
          <w:rFonts w:ascii="Rubik SemiBold" w:hAnsi="Rubik SemiBold" w:cs="Rubik SemiBold"/>
          <w:bCs w:val="0"/>
          <w:lang w:val="fr-CH" w:bidi="ar-SA"/>
        </w:rPr>
        <w:t xml:space="preserve">Formulaire pour la reconnaissance et la </w:t>
      </w:r>
      <w:proofErr w:type="spellStart"/>
      <w:r w:rsidRPr="00AA5EC7">
        <w:rPr>
          <w:rFonts w:ascii="Rubik SemiBold" w:hAnsi="Rubik SemiBold" w:cs="Rubik SemiBold"/>
          <w:bCs w:val="0"/>
          <w:lang w:val="fr-CH" w:bidi="ar-SA"/>
        </w:rPr>
        <w:t>recertification</w:t>
      </w:r>
      <w:proofErr w:type="spellEnd"/>
      <w:r w:rsidRPr="00AA5EC7">
        <w:rPr>
          <w:rFonts w:ascii="Rubik SemiBold" w:hAnsi="Rubik SemiBold" w:cs="Rubik SemiBold"/>
          <w:bCs w:val="0"/>
          <w:lang w:val="fr-CH" w:bidi="ar-SA"/>
        </w:rPr>
        <w:t xml:space="preserve"> comme établissement de formation </w:t>
      </w:r>
      <w:proofErr w:type="spellStart"/>
      <w:r w:rsidRPr="00AA5EC7">
        <w:rPr>
          <w:rFonts w:ascii="Rubik SemiBold" w:hAnsi="Rubik SemiBold" w:cs="Rubik SemiBold"/>
          <w:bCs w:val="0"/>
          <w:lang w:val="fr-CH" w:bidi="ar-SA"/>
        </w:rPr>
        <w:t>postgraduée</w:t>
      </w:r>
      <w:proofErr w:type="spellEnd"/>
      <w:r w:rsidRPr="00AA5EC7">
        <w:rPr>
          <w:rFonts w:ascii="Rubik SemiBold" w:hAnsi="Rubik SemiBold" w:cs="Rubik SemiBold"/>
          <w:bCs w:val="0"/>
          <w:lang w:val="fr-CH" w:bidi="ar-SA"/>
        </w:rPr>
        <w:t xml:space="preserve"> ASMPP</w:t>
      </w:r>
    </w:p>
    <w:p w14:paraId="4097763B" w14:textId="1885419B" w:rsidR="001D5648" w:rsidRPr="00AA5EC7" w:rsidRDefault="001D5648" w:rsidP="00AD22D4">
      <w:pPr>
        <w:ind w:left="-284"/>
        <w:rPr>
          <w:rFonts w:ascii="Rubik SemiBold" w:hAnsi="Rubik SemiBold" w:cs="Rubik SemiBold"/>
          <w:sz w:val="24"/>
          <w:szCs w:val="24"/>
          <w:lang w:val="fr-CH"/>
        </w:rPr>
      </w:pPr>
    </w:p>
    <w:p w14:paraId="4B3293A0" w14:textId="77777777" w:rsidR="00481F28" w:rsidRPr="00AA5EC7" w:rsidRDefault="00481F28" w:rsidP="00AD22D4">
      <w:pPr>
        <w:ind w:left="-284"/>
        <w:rPr>
          <w:rFonts w:ascii="Rubik" w:hAnsi="Rubik" w:cs="Rubik"/>
          <w:sz w:val="24"/>
          <w:szCs w:val="24"/>
          <w:lang w:val="fr-CH"/>
        </w:rPr>
      </w:pPr>
    </w:p>
    <w:p w14:paraId="66FBF8D9" w14:textId="5CFDD7D2" w:rsidR="001D5648" w:rsidRPr="0001155B" w:rsidRDefault="00000000" w:rsidP="00AD22D4">
      <w:pPr>
        <w:ind w:left="-284"/>
        <w:rPr>
          <w:rFonts w:ascii="Rubik" w:hAnsi="Rubik" w:cs="Rubik"/>
          <w:b/>
          <w:bCs/>
          <w:sz w:val="24"/>
          <w:szCs w:val="24"/>
          <w:lang w:val="fr-CH"/>
        </w:rPr>
      </w:pPr>
      <w:sdt>
        <w:sdtPr>
          <w:rPr>
            <w:rFonts w:ascii="Rubik" w:hAnsi="Rubik" w:cs="Rubik"/>
            <w:sz w:val="24"/>
            <w:szCs w:val="24"/>
            <w:lang w:val="fr-CH"/>
          </w:rPr>
          <w:id w:val="-494573277"/>
          <w14:checkbox>
            <w14:checked w14:val="0"/>
            <w14:checkedState w14:val="2612" w14:font="MS Gothic"/>
            <w14:uncheckedState w14:val="2610" w14:font="MS Gothic"/>
          </w14:checkbox>
        </w:sdtPr>
        <w:sdtContent>
          <w:r w:rsidR="00704848" w:rsidRPr="0001155B">
            <w:rPr>
              <w:rFonts w:ascii="Segoe UI Symbol" w:eastAsia="MS Gothic" w:hAnsi="Segoe UI Symbol" w:cs="Segoe UI Symbol"/>
              <w:sz w:val="24"/>
              <w:szCs w:val="24"/>
              <w:lang w:val="fr-CH"/>
            </w:rPr>
            <w:t>☐</w:t>
          </w:r>
        </w:sdtContent>
      </w:sdt>
      <w:r w:rsidR="00AD0DBF" w:rsidRPr="0001155B">
        <w:rPr>
          <w:rFonts w:ascii="Rubik" w:hAnsi="Rubik" w:cs="Rubik"/>
          <w:b/>
          <w:bCs/>
          <w:sz w:val="24"/>
          <w:szCs w:val="24"/>
          <w:lang w:val="fr-CH"/>
        </w:rPr>
        <w:t xml:space="preserve"> </w:t>
      </w:r>
      <w:r w:rsidR="0001155B">
        <w:rPr>
          <w:rFonts w:ascii="Rubik" w:hAnsi="Rubik" w:cs="Rubik"/>
          <w:b/>
          <w:bCs/>
          <w:sz w:val="24"/>
          <w:szCs w:val="24"/>
          <w:lang w:val="fr-CH"/>
        </w:rPr>
        <w:t>P</w:t>
      </w:r>
      <w:r w:rsidR="00B27351" w:rsidRPr="0001155B">
        <w:rPr>
          <w:rFonts w:ascii="Rubik" w:hAnsi="Rubik" w:cs="Rubik"/>
          <w:b/>
          <w:bCs/>
          <w:sz w:val="24"/>
          <w:szCs w:val="24"/>
          <w:lang w:val="fr-CH"/>
        </w:rPr>
        <w:t>remière demande</w:t>
      </w:r>
      <w:r w:rsidR="001D5648" w:rsidRPr="0001155B">
        <w:rPr>
          <w:rFonts w:ascii="Rubik" w:hAnsi="Rubik" w:cs="Rubik"/>
          <w:sz w:val="24"/>
          <w:szCs w:val="24"/>
          <w:lang w:val="fr-CH"/>
        </w:rPr>
        <w:tab/>
      </w:r>
      <w:r w:rsidR="001D5648" w:rsidRPr="0001155B">
        <w:rPr>
          <w:rFonts w:ascii="Rubik" w:hAnsi="Rubik" w:cs="Rubik"/>
          <w:sz w:val="24"/>
          <w:szCs w:val="24"/>
          <w:lang w:val="fr-CH"/>
        </w:rPr>
        <w:tab/>
      </w:r>
      <w:sdt>
        <w:sdtPr>
          <w:rPr>
            <w:rFonts w:ascii="Rubik" w:hAnsi="Rubik" w:cs="Rubik"/>
            <w:sz w:val="24"/>
            <w:szCs w:val="24"/>
            <w:lang w:val="fr-CH"/>
          </w:rPr>
          <w:id w:val="-371467651"/>
          <w14:checkbox>
            <w14:checked w14:val="0"/>
            <w14:checkedState w14:val="2612" w14:font="MS Gothic"/>
            <w14:uncheckedState w14:val="2610" w14:font="MS Gothic"/>
          </w14:checkbox>
        </w:sdtPr>
        <w:sdtContent>
          <w:r w:rsidR="00AD0DBF" w:rsidRPr="0001155B">
            <w:rPr>
              <w:rFonts w:ascii="Segoe UI Symbol" w:eastAsia="MS Gothic" w:hAnsi="Segoe UI Symbol" w:cs="Segoe UI Symbol"/>
              <w:sz w:val="24"/>
              <w:szCs w:val="24"/>
              <w:lang w:val="fr-CH"/>
            </w:rPr>
            <w:t>☐</w:t>
          </w:r>
        </w:sdtContent>
      </w:sdt>
      <w:r w:rsidR="00AD0DBF" w:rsidRPr="0001155B">
        <w:rPr>
          <w:rFonts w:ascii="Rubik" w:hAnsi="Rubik" w:cs="Rubik"/>
          <w:b/>
          <w:bCs/>
          <w:sz w:val="24"/>
          <w:szCs w:val="24"/>
          <w:lang w:val="fr-CH"/>
        </w:rPr>
        <w:t xml:space="preserve"> </w:t>
      </w:r>
      <w:proofErr w:type="spellStart"/>
      <w:r w:rsidR="001D5648" w:rsidRPr="0001155B">
        <w:rPr>
          <w:rFonts w:ascii="Rubik" w:hAnsi="Rubik" w:cs="Rubik"/>
          <w:b/>
          <w:bCs/>
          <w:sz w:val="24"/>
          <w:szCs w:val="24"/>
          <w:lang w:val="fr-CH"/>
        </w:rPr>
        <w:t>Re</w:t>
      </w:r>
      <w:r w:rsidR="00B27351" w:rsidRPr="0001155B">
        <w:rPr>
          <w:rFonts w:ascii="Rubik" w:hAnsi="Rubik" w:cs="Rubik"/>
          <w:b/>
          <w:bCs/>
          <w:sz w:val="24"/>
          <w:szCs w:val="24"/>
          <w:lang w:val="fr-CH"/>
        </w:rPr>
        <w:t>certification</w:t>
      </w:r>
      <w:proofErr w:type="spellEnd"/>
      <w:r w:rsidR="0001155B">
        <w:rPr>
          <w:rFonts w:ascii="Rubik" w:hAnsi="Rubik" w:cs="Rubik"/>
          <w:b/>
          <w:bCs/>
          <w:sz w:val="24"/>
          <w:szCs w:val="24"/>
          <w:lang w:val="fr-CH"/>
        </w:rPr>
        <w:tab/>
      </w:r>
      <w:r w:rsidR="001D5648" w:rsidRPr="0001155B">
        <w:rPr>
          <w:rFonts w:ascii="Rubik" w:hAnsi="Rubik" w:cs="Rubik"/>
          <w:sz w:val="24"/>
          <w:szCs w:val="24"/>
          <w:lang w:val="fr-CH"/>
        </w:rPr>
        <w:tab/>
      </w:r>
      <w:sdt>
        <w:sdtPr>
          <w:rPr>
            <w:rFonts w:ascii="Rubik" w:hAnsi="Rubik" w:cs="Rubik"/>
            <w:sz w:val="24"/>
            <w:szCs w:val="24"/>
            <w:lang w:val="fr-CH"/>
          </w:rPr>
          <w:id w:val="1920361143"/>
          <w14:checkbox>
            <w14:checked w14:val="0"/>
            <w14:checkedState w14:val="2612" w14:font="MS Gothic"/>
            <w14:uncheckedState w14:val="2610" w14:font="MS Gothic"/>
          </w14:checkbox>
        </w:sdtPr>
        <w:sdtContent>
          <w:r w:rsidR="00AD0DBF" w:rsidRPr="0001155B">
            <w:rPr>
              <w:rFonts w:ascii="Segoe UI Symbol" w:eastAsia="MS Gothic" w:hAnsi="Segoe UI Symbol" w:cs="Segoe UI Symbol"/>
              <w:sz w:val="24"/>
              <w:szCs w:val="24"/>
              <w:lang w:val="fr-CH"/>
            </w:rPr>
            <w:t>☐</w:t>
          </w:r>
        </w:sdtContent>
      </w:sdt>
      <w:r w:rsidR="00AD0DBF" w:rsidRPr="0001155B">
        <w:rPr>
          <w:rFonts w:ascii="Rubik" w:hAnsi="Rubik" w:cs="Rubik"/>
          <w:b/>
          <w:bCs/>
          <w:sz w:val="24"/>
          <w:szCs w:val="24"/>
          <w:lang w:val="fr-CH"/>
        </w:rPr>
        <w:t xml:space="preserve"> </w:t>
      </w:r>
      <w:r w:rsidR="0001155B" w:rsidRPr="0001155B">
        <w:rPr>
          <w:rFonts w:ascii="Rubik" w:hAnsi="Rubik" w:cs="Rubik"/>
          <w:b/>
          <w:bCs/>
          <w:sz w:val="24"/>
          <w:szCs w:val="24"/>
          <w:lang w:val="fr-CH"/>
        </w:rPr>
        <w:t xml:space="preserve">dernière </w:t>
      </w:r>
      <w:proofErr w:type="spellStart"/>
      <w:r w:rsidR="0001155B" w:rsidRPr="0001155B">
        <w:rPr>
          <w:rFonts w:ascii="Rubik" w:hAnsi="Rubik" w:cs="Rubik"/>
          <w:b/>
          <w:bCs/>
          <w:sz w:val="24"/>
          <w:szCs w:val="24"/>
          <w:lang w:val="fr-CH"/>
        </w:rPr>
        <w:t>recertification</w:t>
      </w:r>
      <w:proofErr w:type="spellEnd"/>
      <w:r w:rsidR="0001155B" w:rsidRPr="0001155B">
        <w:rPr>
          <w:rFonts w:ascii="Rubik" w:hAnsi="Rubik" w:cs="Rubik"/>
          <w:b/>
          <w:bCs/>
          <w:sz w:val="24"/>
          <w:szCs w:val="24"/>
          <w:lang w:val="fr-CH"/>
        </w:rPr>
        <w:t>:</w:t>
      </w:r>
    </w:p>
    <w:p w14:paraId="6B867CD0" w14:textId="77777777" w:rsidR="001D5648" w:rsidRPr="0001155B" w:rsidRDefault="001D5648" w:rsidP="00AD22D4">
      <w:pPr>
        <w:ind w:left="-284"/>
        <w:rPr>
          <w:rFonts w:ascii="Rubik" w:hAnsi="Rubik" w:cs="Rubik"/>
          <w:sz w:val="24"/>
          <w:szCs w:val="24"/>
          <w:lang w:val="fr-CH"/>
        </w:rPr>
      </w:pPr>
    </w:p>
    <w:p w14:paraId="05AEAD3D" w14:textId="77777777" w:rsidR="00207A88" w:rsidRPr="00DD4E5C" w:rsidRDefault="00207A88" w:rsidP="00AD22D4">
      <w:pPr>
        <w:ind w:left="-284"/>
        <w:rPr>
          <w:rFonts w:ascii="Rubik" w:hAnsi="Rubik" w:cs="Rubik"/>
          <w:b/>
          <w:sz w:val="24"/>
          <w:szCs w:val="24"/>
          <w:lang w:val="fr-CH"/>
        </w:rPr>
      </w:pPr>
    </w:p>
    <w:p w14:paraId="216F2B8E" w14:textId="58DF32DA" w:rsidR="001D5648" w:rsidRPr="00207A88" w:rsidRDefault="001D5648" w:rsidP="00AD22D4">
      <w:pPr>
        <w:ind w:left="-284"/>
        <w:rPr>
          <w:rFonts w:ascii="Rubik" w:hAnsi="Rubik" w:cs="Rubik"/>
          <w:b/>
          <w:sz w:val="24"/>
          <w:szCs w:val="24"/>
          <w:lang w:val="fr-CH"/>
        </w:rPr>
      </w:pPr>
      <w:r w:rsidRPr="00207A88">
        <w:rPr>
          <w:rFonts w:ascii="Rubik" w:hAnsi="Rubik" w:cs="Rubik"/>
          <w:b/>
          <w:sz w:val="24"/>
          <w:szCs w:val="24"/>
          <w:lang w:val="fr-CH"/>
        </w:rPr>
        <w:t>N</w:t>
      </w:r>
      <w:r w:rsidR="00EE59E3" w:rsidRPr="00207A88">
        <w:rPr>
          <w:rFonts w:ascii="Rubik" w:hAnsi="Rubik" w:cs="Rubik"/>
          <w:b/>
          <w:sz w:val="24"/>
          <w:szCs w:val="24"/>
          <w:lang w:val="fr-CH"/>
        </w:rPr>
        <w:t xml:space="preserve">om </w:t>
      </w:r>
      <w:r w:rsidR="00EE59E3" w:rsidRPr="00EE59E3">
        <w:rPr>
          <w:rFonts w:ascii="Rubik" w:hAnsi="Rubik" w:cs="Rubik"/>
          <w:b/>
          <w:sz w:val="24"/>
          <w:szCs w:val="24"/>
          <w:lang w:val="fr-CH"/>
        </w:rPr>
        <w:t xml:space="preserve">de l’établissement de formation </w:t>
      </w:r>
      <w:proofErr w:type="spellStart"/>
      <w:r w:rsidR="00EE59E3" w:rsidRPr="00EE59E3">
        <w:rPr>
          <w:rFonts w:ascii="Rubik" w:hAnsi="Rubik" w:cs="Rubik"/>
          <w:b/>
          <w:sz w:val="24"/>
          <w:szCs w:val="24"/>
          <w:lang w:val="fr-CH"/>
        </w:rPr>
        <w:t>postgraduée</w:t>
      </w:r>
      <w:proofErr w:type="spellEnd"/>
    </w:p>
    <w:p w14:paraId="40E6A0F5" w14:textId="77777777" w:rsidR="001D5648" w:rsidRPr="00EE59E3" w:rsidRDefault="001D5648" w:rsidP="00263A04">
      <w:pPr>
        <w:framePr w:w="9311" w:h="1081" w:hSpace="141" w:wrap="auto" w:vAnchor="text" w:hAnchor="page" w:x="1214" w:y="76"/>
        <w:pBdr>
          <w:top w:val="single" w:sz="6" w:space="1" w:color="auto"/>
          <w:left w:val="single" w:sz="6" w:space="1" w:color="auto"/>
          <w:bottom w:val="single" w:sz="6" w:space="1" w:color="auto"/>
          <w:right w:val="single" w:sz="6" w:space="1" w:color="auto"/>
        </w:pBdr>
        <w:rPr>
          <w:rFonts w:ascii="Rubik" w:hAnsi="Rubik" w:cs="Rubik"/>
          <w:sz w:val="24"/>
          <w:szCs w:val="24"/>
          <w:lang w:val="fr-CH"/>
        </w:rPr>
      </w:pPr>
    </w:p>
    <w:p w14:paraId="6DDF6160" w14:textId="77777777" w:rsidR="001D5648" w:rsidRPr="00EE59E3" w:rsidRDefault="001D5648" w:rsidP="00AD22D4">
      <w:pPr>
        <w:ind w:left="-284"/>
        <w:rPr>
          <w:rFonts w:ascii="Rubik" w:hAnsi="Rubik" w:cs="Rubik"/>
          <w:lang w:val="fr-CH"/>
        </w:rPr>
      </w:pPr>
    </w:p>
    <w:p w14:paraId="2DA79092" w14:textId="75A82404" w:rsidR="001D5648" w:rsidRPr="00DD4E5C" w:rsidRDefault="001D5648" w:rsidP="00AD22D4">
      <w:pPr>
        <w:ind w:left="-284"/>
        <w:rPr>
          <w:rFonts w:ascii="Rubik" w:hAnsi="Rubik" w:cs="Rubik"/>
          <w:b/>
          <w:sz w:val="24"/>
          <w:szCs w:val="24"/>
          <w:lang w:val="fr-CH"/>
        </w:rPr>
      </w:pPr>
      <w:r w:rsidRPr="00DD4E5C">
        <w:rPr>
          <w:rFonts w:ascii="Rubik" w:hAnsi="Rubik" w:cs="Rubik"/>
          <w:b/>
          <w:sz w:val="24"/>
          <w:szCs w:val="24"/>
          <w:lang w:val="fr-CH"/>
        </w:rPr>
        <w:t xml:space="preserve">Adresse </w:t>
      </w:r>
      <w:r w:rsidR="004912B2" w:rsidRPr="00EE59E3">
        <w:rPr>
          <w:rFonts w:ascii="Rubik" w:hAnsi="Rubik" w:cs="Rubik"/>
          <w:b/>
          <w:sz w:val="24"/>
          <w:szCs w:val="24"/>
          <w:lang w:val="fr-CH"/>
        </w:rPr>
        <w:t xml:space="preserve">de l’établissement de formation </w:t>
      </w:r>
      <w:proofErr w:type="spellStart"/>
      <w:r w:rsidR="004912B2" w:rsidRPr="00EE59E3">
        <w:rPr>
          <w:rFonts w:ascii="Rubik" w:hAnsi="Rubik" w:cs="Rubik"/>
          <w:b/>
          <w:sz w:val="24"/>
          <w:szCs w:val="24"/>
          <w:lang w:val="fr-CH"/>
        </w:rPr>
        <w:t>postgraduée</w:t>
      </w:r>
      <w:proofErr w:type="spellEnd"/>
    </w:p>
    <w:p w14:paraId="1061EBB6" w14:textId="17390750" w:rsidR="001D5648" w:rsidRPr="00DD4E5C" w:rsidRDefault="001D5648" w:rsidP="00263A04">
      <w:pPr>
        <w:framePr w:w="9282" w:h="721" w:hSpace="141" w:wrap="auto" w:vAnchor="text" w:hAnchor="page" w:x="1243" w:y="169"/>
        <w:pBdr>
          <w:top w:val="single" w:sz="6" w:space="1" w:color="auto"/>
          <w:left w:val="single" w:sz="6" w:space="1" w:color="auto"/>
          <w:bottom w:val="single" w:sz="6" w:space="1" w:color="auto"/>
          <w:right w:val="single" w:sz="6" w:space="1" w:color="auto"/>
        </w:pBdr>
        <w:rPr>
          <w:rFonts w:ascii="Rubik" w:hAnsi="Rubik" w:cs="Rubik"/>
          <w:sz w:val="24"/>
          <w:szCs w:val="24"/>
          <w:lang w:val="fr-CH"/>
        </w:rPr>
      </w:pPr>
    </w:p>
    <w:p w14:paraId="179C6136" w14:textId="77777777" w:rsidR="001D5648" w:rsidRPr="00DD4E5C" w:rsidRDefault="001D5648" w:rsidP="00263A04">
      <w:pPr>
        <w:framePr w:w="9282" w:h="721" w:hSpace="141" w:wrap="auto" w:vAnchor="text" w:hAnchor="page" w:x="1243" w:y="169"/>
        <w:pBdr>
          <w:top w:val="single" w:sz="6" w:space="1" w:color="auto"/>
          <w:left w:val="single" w:sz="6" w:space="1" w:color="auto"/>
          <w:bottom w:val="single" w:sz="6" w:space="1" w:color="auto"/>
          <w:right w:val="single" w:sz="6" w:space="1" w:color="auto"/>
        </w:pBdr>
        <w:rPr>
          <w:rFonts w:ascii="Rubik" w:hAnsi="Rubik" w:cs="Rubik"/>
          <w:sz w:val="24"/>
          <w:szCs w:val="24"/>
          <w:lang w:val="fr-CH"/>
        </w:rPr>
      </w:pPr>
    </w:p>
    <w:p w14:paraId="654A2204" w14:textId="77777777" w:rsidR="001D5648" w:rsidRPr="00DD4E5C" w:rsidRDefault="001D5648" w:rsidP="00263A04">
      <w:pPr>
        <w:framePr w:w="9282" w:h="721" w:hSpace="141" w:wrap="auto" w:vAnchor="text" w:hAnchor="page" w:x="1243" w:y="169"/>
        <w:pBdr>
          <w:top w:val="single" w:sz="6" w:space="1" w:color="auto"/>
          <w:left w:val="single" w:sz="6" w:space="1" w:color="auto"/>
          <w:bottom w:val="single" w:sz="6" w:space="1" w:color="auto"/>
          <w:right w:val="single" w:sz="6" w:space="1" w:color="auto"/>
        </w:pBdr>
        <w:rPr>
          <w:rFonts w:ascii="Rubik" w:hAnsi="Rubik" w:cs="Rubik"/>
          <w:sz w:val="24"/>
          <w:szCs w:val="24"/>
          <w:lang w:val="fr-CH"/>
        </w:rPr>
      </w:pPr>
    </w:p>
    <w:p w14:paraId="6807E5A4" w14:textId="77777777" w:rsidR="001D5648" w:rsidRPr="00DD4E5C" w:rsidRDefault="001D5648" w:rsidP="00263A04">
      <w:pPr>
        <w:framePr w:w="9282" w:h="721" w:hSpace="141" w:wrap="auto" w:vAnchor="text" w:hAnchor="page" w:x="1243" w:y="169"/>
        <w:pBdr>
          <w:top w:val="single" w:sz="6" w:space="1" w:color="auto"/>
          <w:left w:val="single" w:sz="6" w:space="1" w:color="auto"/>
          <w:bottom w:val="single" w:sz="6" w:space="1" w:color="auto"/>
          <w:right w:val="single" w:sz="6" w:space="1" w:color="auto"/>
        </w:pBdr>
        <w:rPr>
          <w:rFonts w:ascii="Rubik" w:hAnsi="Rubik" w:cs="Rubik"/>
          <w:sz w:val="24"/>
          <w:szCs w:val="24"/>
          <w:lang w:val="fr-CH"/>
        </w:rPr>
      </w:pPr>
    </w:p>
    <w:p w14:paraId="1201BDE4" w14:textId="77777777" w:rsidR="001D5648" w:rsidRPr="00DD4E5C" w:rsidRDefault="001D5648" w:rsidP="00AD22D4">
      <w:pPr>
        <w:ind w:left="-284"/>
        <w:rPr>
          <w:rFonts w:ascii="Rubik" w:hAnsi="Rubik" w:cs="Rubik"/>
          <w:lang w:val="fr-CH"/>
        </w:rPr>
      </w:pPr>
    </w:p>
    <w:p w14:paraId="67DE8A39" w14:textId="5353C63D" w:rsidR="001D5648" w:rsidRPr="00DD4E5C" w:rsidRDefault="00E65A2E" w:rsidP="00AD22D4">
      <w:pPr>
        <w:ind w:left="-284"/>
        <w:rPr>
          <w:rFonts w:ascii="Rubik" w:hAnsi="Rubik" w:cs="Rubik"/>
          <w:b/>
          <w:sz w:val="32"/>
          <w:szCs w:val="32"/>
          <w:lang w:val="fr-CH"/>
        </w:rPr>
      </w:pPr>
      <w:r w:rsidRPr="00DD4E5C">
        <w:rPr>
          <w:rFonts w:ascii="Rubik" w:hAnsi="Rubik" w:cs="Rubik"/>
          <w:b/>
          <w:sz w:val="24"/>
          <w:szCs w:val="24"/>
          <w:lang w:val="fr-CH"/>
        </w:rPr>
        <w:t>Demande de reconnaissance pour</w:t>
      </w:r>
    </w:p>
    <w:p w14:paraId="5F69A7F6" w14:textId="77777777" w:rsidR="001D5648" w:rsidRPr="00DD4E5C" w:rsidRDefault="001D5648" w:rsidP="00127511">
      <w:pPr>
        <w:framePr w:w="9325" w:h="1081" w:hSpace="141" w:wrap="auto" w:vAnchor="text" w:hAnchor="page" w:x="1214" w:y="143"/>
        <w:pBdr>
          <w:top w:val="single" w:sz="6" w:space="1" w:color="auto"/>
          <w:left w:val="single" w:sz="6" w:space="1" w:color="auto"/>
          <w:bottom w:val="single" w:sz="6" w:space="1" w:color="auto"/>
          <w:right w:val="single" w:sz="6" w:space="1" w:color="auto"/>
        </w:pBdr>
        <w:rPr>
          <w:rFonts w:ascii="Rubik" w:hAnsi="Rubik" w:cs="Rubik"/>
          <w:lang w:val="fr-CH"/>
        </w:rPr>
      </w:pPr>
    </w:p>
    <w:bookmarkStart w:id="0" w:name="_Hlk147924725"/>
    <w:p w14:paraId="735D80D9" w14:textId="3AE1A8BD" w:rsidR="001D5648" w:rsidRPr="00127511" w:rsidRDefault="00000000" w:rsidP="00127511">
      <w:pPr>
        <w:framePr w:w="9325" w:h="1081" w:hSpace="141" w:wrap="auto" w:vAnchor="text" w:hAnchor="page" w:x="1214" w:y="143"/>
        <w:pBdr>
          <w:top w:val="single" w:sz="6" w:space="1" w:color="auto"/>
          <w:left w:val="single" w:sz="6" w:space="1" w:color="auto"/>
          <w:bottom w:val="single" w:sz="6" w:space="1" w:color="auto"/>
          <w:right w:val="single" w:sz="6" w:space="1" w:color="auto"/>
        </w:pBdr>
        <w:rPr>
          <w:rFonts w:ascii="Rubik" w:hAnsi="Rubik" w:cs="Rubik"/>
          <w:lang w:val="fr-CH"/>
        </w:rPr>
      </w:pPr>
      <w:sdt>
        <w:sdtPr>
          <w:rPr>
            <w:rFonts w:ascii="Rubik" w:hAnsi="Rubik" w:cs="Rubik"/>
            <w:sz w:val="22"/>
            <w:lang w:val="fr-CH"/>
          </w:rPr>
          <w:id w:val="-1152136768"/>
          <w14:checkbox>
            <w14:checked w14:val="0"/>
            <w14:checkedState w14:val="2612" w14:font="MS Gothic"/>
            <w14:uncheckedState w14:val="2610" w14:font="MS Gothic"/>
          </w14:checkbox>
        </w:sdtPr>
        <w:sdtContent>
          <w:r w:rsidR="00FB3109" w:rsidRPr="00127511">
            <w:rPr>
              <w:rFonts w:ascii="Segoe UI Symbol" w:eastAsia="MS Gothic" w:hAnsi="Segoe UI Symbol" w:cs="Segoe UI Symbol"/>
              <w:sz w:val="22"/>
              <w:lang w:val="fr-CH"/>
            </w:rPr>
            <w:t>☐</w:t>
          </w:r>
        </w:sdtContent>
      </w:sdt>
      <w:bookmarkEnd w:id="0"/>
      <w:r w:rsidR="001D5648" w:rsidRPr="00127511">
        <w:rPr>
          <w:rFonts w:ascii="Rubik" w:hAnsi="Rubik" w:cs="Rubik"/>
          <w:lang w:val="fr-CH"/>
        </w:rPr>
        <w:tab/>
        <w:t xml:space="preserve">1 </w:t>
      </w:r>
      <w:r w:rsidR="00A30BF5" w:rsidRPr="00127511">
        <w:rPr>
          <w:rFonts w:ascii="Rubik" w:hAnsi="Rubik" w:cs="Rubik"/>
          <w:lang w:val="fr-CH"/>
        </w:rPr>
        <w:t>année (catégorie B, correspondent à un crédit forfaitaire de 120 crédits)</w:t>
      </w:r>
    </w:p>
    <w:p w14:paraId="65250808" w14:textId="3CD0AB84" w:rsidR="001D5648" w:rsidRPr="00127511" w:rsidRDefault="00000000" w:rsidP="00127511">
      <w:pPr>
        <w:framePr w:w="9325" w:h="1081" w:hSpace="141" w:wrap="auto" w:vAnchor="text" w:hAnchor="page" w:x="1214" w:y="143"/>
        <w:pBdr>
          <w:top w:val="single" w:sz="6" w:space="1" w:color="auto"/>
          <w:left w:val="single" w:sz="6" w:space="1" w:color="auto"/>
          <w:bottom w:val="single" w:sz="6" w:space="1" w:color="auto"/>
          <w:right w:val="single" w:sz="6" w:space="1" w:color="auto"/>
        </w:pBdr>
        <w:rPr>
          <w:rFonts w:ascii="Rubik" w:hAnsi="Rubik" w:cs="Rubik"/>
          <w:lang w:val="fr-CH"/>
        </w:rPr>
      </w:pPr>
      <w:sdt>
        <w:sdtPr>
          <w:rPr>
            <w:rFonts w:ascii="Rubik" w:hAnsi="Rubik" w:cs="Rubik"/>
            <w:sz w:val="22"/>
            <w:lang w:val="fr-CH"/>
          </w:rPr>
          <w:id w:val="-1110975034"/>
          <w14:checkbox>
            <w14:checked w14:val="0"/>
            <w14:checkedState w14:val="2612" w14:font="MS Gothic"/>
            <w14:uncheckedState w14:val="2610" w14:font="MS Gothic"/>
          </w14:checkbox>
        </w:sdtPr>
        <w:sdtContent>
          <w:r w:rsidR="00FB3109" w:rsidRPr="00127511">
            <w:rPr>
              <w:rFonts w:ascii="Segoe UI Symbol" w:eastAsia="MS Gothic" w:hAnsi="Segoe UI Symbol" w:cs="Segoe UI Symbol"/>
              <w:sz w:val="22"/>
              <w:lang w:val="fr-CH"/>
            </w:rPr>
            <w:t>☐</w:t>
          </w:r>
        </w:sdtContent>
      </w:sdt>
      <w:r w:rsidR="001D5648" w:rsidRPr="00127511">
        <w:rPr>
          <w:rFonts w:ascii="Rubik" w:hAnsi="Rubik" w:cs="Rubik"/>
          <w:lang w:val="fr-CH"/>
        </w:rPr>
        <w:tab/>
        <w:t xml:space="preserve">2 </w:t>
      </w:r>
      <w:r w:rsidR="00127511" w:rsidRPr="00127511">
        <w:rPr>
          <w:rFonts w:ascii="Rubik" w:hAnsi="Rubik" w:cs="Rubik"/>
          <w:lang w:val="fr-CH"/>
        </w:rPr>
        <w:t>années (catégorie A, correspondent à un crédit forfaitaire de 240 crédits)</w:t>
      </w:r>
    </w:p>
    <w:p w14:paraId="58B1F6D8" w14:textId="77777777" w:rsidR="001D5648" w:rsidRPr="00127511" w:rsidRDefault="001D5648" w:rsidP="00AD22D4">
      <w:pPr>
        <w:ind w:left="-284"/>
        <w:rPr>
          <w:rFonts w:ascii="Rubik" w:hAnsi="Rubik" w:cs="Rubik"/>
          <w:lang w:val="fr-CH"/>
        </w:rPr>
      </w:pPr>
    </w:p>
    <w:p w14:paraId="3E579170" w14:textId="39B24DD7" w:rsidR="001D5648" w:rsidRPr="00DD4E5C" w:rsidRDefault="00F14E09" w:rsidP="00AD22D4">
      <w:pPr>
        <w:ind w:left="-284"/>
        <w:rPr>
          <w:rFonts w:ascii="Rubik" w:hAnsi="Rubik" w:cs="Rubik"/>
          <w:b/>
          <w:sz w:val="28"/>
          <w:szCs w:val="28"/>
          <w:lang w:val="fr-CH"/>
        </w:rPr>
      </w:pPr>
      <w:r w:rsidRPr="00DD4E5C">
        <w:rPr>
          <w:rFonts w:ascii="Rubik" w:hAnsi="Rubik" w:cs="Rubik"/>
          <w:b/>
          <w:sz w:val="24"/>
          <w:szCs w:val="24"/>
          <w:lang w:val="fr-CH"/>
        </w:rPr>
        <w:t xml:space="preserve">Directrice / Directeur de l’établissement de formation </w:t>
      </w:r>
      <w:proofErr w:type="spellStart"/>
      <w:r w:rsidRPr="00DD4E5C">
        <w:rPr>
          <w:rFonts w:ascii="Rubik" w:hAnsi="Rubik" w:cs="Rubik"/>
          <w:b/>
          <w:sz w:val="24"/>
          <w:szCs w:val="24"/>
          <w:lang w:val="fr-CH"/>
        </w:rPr>
        <w:t>postgraduée</w:t>
      </w:r>
      <w:proofErr w:type="spellEnd"/>
    </w:p>
    <w:p w14:paraId="40734EC7" w14:textId="64FD51B1" w:rsidR="001D5648" w:rsidRPr="00C24117" w:rsidRDefault="001D5648" w:rsidP="00263A04">
      <w:pPr>
        <w:framePr w:w="9368" w:h="901" w:hSpace="141" w:wrap="auto" w:vAnchor="text" w:hAnchor="page" w:x="1171" w:y="184"/>
        <w:pBdr>
          <w:top w:val="single" w:sz="6" w:space="1" w:color="auto"/>
          <w:left w:val="single" w:sz="6" w:space="1" w:color="auto"/>
          <w:bottom w:val="single" w:sz="6" w:space="1" w:color="auto"/>
          <w:right w:val="single" w:sz="6" w:space="1" w:color="auto"/>
        </w:pBdr>
        <w:rPr>
          <w:rFonts w:ascii="Rubik" w:hAnsi="Rubik" w:cs="Rubik"/>
          <w:b/>
          <w:sz w:val="22"/>
          <w:szCs w:val="22"/>
          <w:lang w:val="fr-CH"/>
        </w:rPr>
      </w:pPr>
      <w:r w:rsidRPr="00C24117">
        <w:rPr>
          <w:rFonts w:ascii="Rubik" w:hAnsi="Rubik" w:cs="Rubik"/>
          <w:b/>
          <w:sz w:val="22"/>
          <w:szCs w:val="22"/>
          <w:lang w:val="fr-CH"/>
        </w:rPr>
        <w:t>N</w:t>
      </w:r>
      <w:r w:rsidR="00F14E09" w:rsidRPr="00C24117">
        <w:rPr>
          <w:rFonts w:ascii="Rubik" w:hAnsi="Rubik" w:cs="Rubik"/>
          <w:b/>
          <w:sz w:val="22"/>
          <w:szCs w:val="22"/>
          <w:lang w:val="fr-CH"/>
        </w:rPr>
        <w:t>om</w:t>
      </w:r>
      <w:r w:rsidRPr="00C24117">
        <w:rPr>
          <w:rFonts w:ascii="Rubik" w:hAnsi="Rubik" w:cs="Rubik"/>
          <w:b/>
          <w:sz w:val="22"/>
          <w:szCs w:val="22"/>
          <w:lang w:val="fr-CH"/>
        </w:rPr>
        <w:t xml:space="preserve">: </w:t>
      </w:r>
    </w:p>
    <w:p w14:paraId="22A20103" w14:textId="77777777" w:rsidR="001D5648" w:rsidRPr="00C24117" w:rsidRDefault="001D5648" w:rsidP="00263A04">
      <w:pPr>
        <w:framePr w:w="9368" w:h="901" w:hSpace="141" w:wrap="auto" w:vAnchor="text" w:hAnchor="page" w:x="1171" w:y="184"/>
        <w:pBdr>
          <w:top w:val="single" w:sz="6" w:space="1" w:color="auto"/>
          <w:left w:val="single" w:sz="6" w:space="1" w:color="auto"/>
          <w:bottom w:val="single" w:sz="6" w:space="1" w:color="auto"/>
          <w:right w:val="single" w:sz="6" w:space="1" w:color="auto"/>
        </w:pBdr>
        <w:rPr>
          <w:rFonts w:ascii="Rubik" w:hAnsi="Rubik" w:cs="Rubik"/>
          <w:sz w:val="22"/>
          <w:szCs w:val="22"/>
          <w:lang w:val="fr-CH"/>
        </w:rPr>
      </w:pPr>
    </w:p>
    <w:p w14:paraId="3C0D85F7" w14:textId="12543532" w:rsidR="001D5648" w:rsidRPr="00C24117" w:rsidRDefault="00000000" w:rsidP="00263A04">
      <w:pPr>
        <w:framePr w:w="9368" w:h="901" w:hSpace="141" w:wrap="auto" w:vAnchor="text" w:hAnchor="page" w:x="1171" w:y="184"/>
        <w:pBdr>
          <w:top w:val="single" w:sz="6" w:space="1" w:color="auto"/>
          <w:left w:val="single" w:sz="6" w:space="1" w:color="auto"/>
          <w:bottom w:val="single" w:sz="6" w:space="1" w:color="auto"/>
          <w:right w:val="single" w:sz="6" w:space="1" w:color="auto"/>
        </w:pBdr>
        <w:rPr>
          <w:rFonts w:ascii="Rubik" w:hAnsi="Rubik" w:cs="Rubik"/>
          <w:sz w:val="22"/>
          <w:szCs w:val="22"/>
          <w:lang w:val="fr-CH"/>
        </w:rPr>
      </w:pPr>
      <w:sdt>
        <w:sdtPr>
          <w:rPr>
            <w:rFonts w:ascii="Rubik" w:hAnsi="Rubik" w:cs="Rubik"/>
            <w:sz w:val="22"/>
            <w:lang w:val="fr-CH"/>
          </w:rPr>
          <w:id w:val="-1381084496"/>
          <w14:checkbox>
            <w14:checked w14:val="0"/>
            <w14:checkedState w14:val="2612" w14:font="MS Gothic"/>
            <w14:uncheckedState w14:val="2610" w14:font="MS Gothic"/>
          </w14:checkbox>
        </w:sdtPr>
        <w:sdtContent>
          <w:r w:rsidR="00FB3109" w:rsidRPr="00C24117">
            <w:rPr>
              <w:rFonts w:ascii="Segoe UI Symbol" w:eastAsia="MS Gothic" w:hAnsi="Segoe UI Symbol" w:cs="Segoe UI Symbol"/>
              <w:sz w:val="22"/>
              <w:lang w:val="fr-CH"/>
            </w:rPr>
            <w:t>☐</w:t>
          </w:r>
        </w:sdtContent>
      </w:sdt>
      <w:r w:rsidR="001D5648" w:rsidRPr="00C24117">
        <w:rPr>
          <w:rFonts w:ascii="Rubik" w:hAnsi="Rubik" w:cs="Rubik"/>
          <w:sz w:val="22"/>
          <w:szCs w:val="22"/>
          <w:lang w:val="fr-CH"/>
        </w:rPr>
        <w:tab/>
      </w:r>
      <w:r w:rsidR="00825861" w:rsidRPr="00C24117">
        <w:rPr>
          <w:rFonts w:ascii="Rubik" w:hAnsi="Rubik" w:cs="Rubik"/>
          <w:lang w:val="fr-CH"/>
        </w:rPr>
        <w:t>Titre académique</w:t>
      </w:r>
      <w:r w:rsidR="001D5648" w:rsidRPr="00C24117">
        <w:rPr>
          <w:rFonts w:ascii="Rubik" w:hAnsi="Rubik" w:cs="Rubik"/>
          <w:sz w:val="22"/>
          <w:szCs w:val="22"/>
          <w:lang w:val="fr-CH"/>
        </w:rPr>
        <w:t>:</w:t>
      </w:r>
      <w:r w:rsidR="008034DC" w:rsidRPr="00C24117">
        <w:rPr>
          <w:rFonts w:ascii="Rubik" w:hAnsi="Rubik" w:cs="Rubik"/>
          <w:sz w:val="22"/>
          <w:szCs w:val="22"/>
          <w:lang w:val="fr-CH"/>
        </w:rPr>
        <w:t xml:space="preserve"> </w:t>
      </w:r>
    </w:p>
    <w:p w14:paraId="6DD91F35" w14:textId="706422DD" w:rsidR="001D5648" w:rsidRPr="00C24117" w:rsidRDefault="00000000" w:rsidP="00263A04">
      <w:pPr>
        <w:framePr w:w="9368" w:h="901" w:hSpace="141" w:wrap="auto" w:vAnchor="text" w:hAnchor="page" w:x="1171" w:y="184"/>
        <w:pBdr>
          <w:top w:val="single" w:sz="6" w:space="1" w:color="auto"/>
          <w:left w:val="single" w:sz="6" w:space="1" w:color="auto"/>
          <w:bottom w:val="single" w:sz="6" w:space="1" w:color="auto"/>
          <w:right w:val="single" w:sz="6" w:space="1" w:color="auto"/>
        </w:pBdr>
        <w:rPr>
          <w:rFonts w:ascii="Rubik" w:hAnsi="Rubik" w:cs="Rubik"/>
          <w:sz w:val="22"/>
          <w:szCs w:val="22"/>
          <w:lang w:val="fr-CH"/>
        </w:rPr>
      </w:pPr>
      <w:sdt>
        <w:sdtPr>
          <w:rPr>
            <w:rFonts w:ascii="Rubik" w:hAnsi="Rubik" w:cs="Rubik"/>
            <w:sz w:val="22"/>
            <w:lang w:val="fr-CH"/>
          </w:rPr>
          <w:id w:val="1522358544"/>
          <w14:checkbox>
            <w14:checked w14:val="0"/>
            <w14:checkedState w14:val="2612" w14:font="MS Gothic"/>
            <w14:uncheckedState w14:val="2610" w14:font="MS Gothic"/>
          </w14:checkbox>
        </w:sdtPr>
        <w:sdtContent>
          <w:r w:rsidR="00FB3109" w:rsidRPr="00C24117">
            <w:rPr>
              <w:rFonts w:ascii="Segoe UI Symbol" w:eastAsia="MS Gothic" w:hAnsi="Segoe UI Symbol" w:cs="Segoe UI Symbol"/>
              <w:sz w:val="22"/>
              <w:lang w:val="fr-CH"/>
            </w:rPr>
            <w:t>☐</w:t>
          </w:r>
        </w:sdtContent>
      </w:sdt>
      <w:r w:rsidR="001D5648" w:rsidRPr="00C24117">
        <w:rPr>
          <w:rFonts w:ascii="Rubik" w:hAnsi="Rubik" w:cs="Rubik"/>
          <w:sz w:val="22"/>
          <w:szCs w:val="22"/>
          <w:lang w:val="fr-CH"/>
        </w:rPr>
        <w:tab/>
      </w:r>
      <w:r w:rsidR="00825861" w:rsidRPr="00C24117">
        <w:rPr>
          <w:rFonts w:ascii="Rubik" w:hAnsi="Rubik" w:cs="Rubik"/>
          <w:sz w:val="22"/>
          <w:szCs w:val="22"/>
          <w:lang w:val="fr-CH"/>
        </w:rPr>
        <w:t>Titre</w:t>
      </w:r>
      <w:r w:rsidR="001D5648" w:rsidRPr="00C24117">
        <w:rPr>
          <w:rFonts w:ascii="Rubik" w:hAnsi="Rubik" w:cs="Rubik"/>
          <w:sz w:val="22"/>
          <w:szCs w:val="22"/>
          <w:lang w:val="fr-CH"/>
        </w:rPr>
        <w:t xml:space="preserve">: </w:t>
      </w:r>
    </w:p>
    <w:p w14:paraId="3D8F2339" w14:textId="46E823DC" w:rsidR="001D5648" w:rsidRPr="00C24117" w:rsidRDefault="00000000" w:rsidP="00263A04">
      <w:pPr>
        <w:framePr w:w="9368" w:h="901" w:hSpace="141" w:wrap="auto" w:vAnchor="text" w:hAnchor="page" w:x="1171" w:y="184"/>
        <w:pBdr>
          <w:top w:val="single" w:sz="6" w:space="1" w:color="auto"/>
          <w:left w:val="single" w:sz="6" w:space="1" w:color="auto"/>
          <w:bottom w:val="single" w:sz="6" w:space="1" w:color="auto"/>
          <w:right w:val="single" w:sz="6" w:space="1" w:color="auto"/>
        </w:pBdr>
        <w:rPr>
          <w:rFonts w:ascii="Rubik" w:hAnsi="Rubik" w:cs="Rubik"/>
          <w:sz w:val="22"/>
          <w:szCs w:val="22"/>
          <w:lang w:val="fr-CH"/>
        </w:rPr>
      </w:pPr>
      <w:sdt>
        <w:sdtPr>
          <w:rPr>
            <w:rFonts w:ascii="Rubik" w:hAnsi="Rubik" w:cs="Rubik"/>
            <w:sz w:val="22"/>
            <w:lang w:val="fr-CH"/>
          </w:rPr>
          <w:id w:val="265435510"/>
          <w14:checkbox>
            <w14:checked w14:val="0"/>
            <w14:checkedState w14:val="2612" w14:font="MS Gothic"/>
            <w14:uncheckedState w14:val="2610" w14:font="MS Gothic"/>
          </w14:checkbox>
        </w:sdtPr>
        <w:sdtContent>
          <w:r w:rsidR="00FB3109" w:rsidRPr="00C24117">
            <w:rPr>
              <w:rFonts w:ascii="Segoe UI Symbol" w:eastAsia="MS Gothic" w:hAnsi="Segoe UI Symbol" w:cs="Segoe UI Symbol"/>
              <w:sz w:val="22"/>
              <w:lang w:val="fr-CH"/>
            </w:rPr>
            <w:t>☐</w:t>
          </w:r>
        </w:sdtContent>
      </w:sdt>
      <w:r w:rsidR="001D5648" w:rsidRPr="00C24117">
        <w:rPr>
          <w:rFonts w:ascii="Rubik" w:hAnsi="Rubik" w:cs="Rubik"/>
          <w:sz w:val="22"/>
          <w:szCs w:val="22"/>
          <w:lang w:val="fr-CH"/>
        </w:rPr>
        <w:tab/>
      </w:r>
      <w:r w:rsidR="00EE291D" w:rsidRPr="00C24117">
        <w:rPr>
          <w:rFonts w:ascii="Rubik" w:hAnsi="Rubik" w:cs="Rubik"/>
          <w:lang w:val="fr-CH"/>
        </w:rPr>
        <w:t>Formation reconnue en psychothérapie FSP, SPV, CHARTA</w:t>
      </w:r>
      <w:r w:rsidR="001D5648" w:rsidRPr="00C24117">
        <w:rPr>
          <w:rFonts w:ascii="Rubik" w:hAnsi="Rubik" w:cs="Rubik"/>
          <w:sz w:val="22"/>
          <w:szCs w:val="22"/>
          <w:lang w:val="fr-CH"/>
        </w:rPr>
        <w:t>:</w:t>
      </w:r>
    </w:p>
    <w:p w14:paraId="37471BFF" w14:textId="1FCDAE81" w:rsidR="001D5648" w:rsidRPr="00C24117" w:rsidRDefault="00000000" w:rsidP="00263A04">
      <w:pPr>
        <w:framePr w:w="9368" w:h="901" w:hSpace="141" w:wrap="auto" w:vAnchor="text" w:hAnchor="page" w:x="1171" w:y="184"/>
        <w:pBdr>
          <w:top w:val="single" w:sz="6" w:space="1" w:color="auto"/>
          <w:left w:val="single" w:sz="6" w:space="1" w:color="auto"/>
          <w:bottom w:val="single" w:sz="6" w:space="1" w:color="auto"/>
          <w:right w:val="single" w:sz="6" w:space="1" w:color="auto"/>
        </w:pBdr>
        <w:rPr>
          <w:rFonts w:ascii="Rubik" w:hAnsi="Rubik" w:cs="Rubik"/>
          <w:sz w:val="22"/>
          <w:szCs w:val="22"/>
          <w:lang w:val="fr-CH"/>
        </w:rPr>
      </w:pPr>
      <w:sdt>
        <w:sdtPr>
          <w:rPr>
            <w:rFonts w:ascii="Rubik" w:hAnsi="Rubik" w:cs="Rubik"/>
            <w:sz w:val="22"/>
            <w:lang w:val="fr-CH"/>
          </w:rPr>
          <w:id w:val="1629352595"/>
          <w14:checkbox>
            <w14:checked w14:val="0"/>
            <w14:checkedState w14:val="2612" w14:font="MS Gothic"/>
            <w14:uncheckedState w14:val="2610" w14:font="MS Gothic"/>
          </w14:checkbox>
        </w:sdtPr>
        <w:sdtContent>
          <w:r w:rsidR="00FB3109" w:rsidRPr="00C24117">
            <w:rPr>
              <w:rFonts w:ascii="Segoe UI Symbol" w:eastAsia="MS Gothic" w:hAnsi="Segoe UI Symbol" w:cs="Segoe UI Symbol"/>
              <w:sz w:val="22"/>
              <w:lang w:val="fr-CH"/>
            </w:rPr>
            <w:t>☐</w:t>
          </w:r>
        </w:sdtContent>
      </w:sdt>
      <w:r w:rsidR="001D5648" w:rsidRPr="00C24117">
        <w:rPr>
          <w:rFonts w:ascii="Rubik" w:hAnsi="Rubik" w:cs="Rubik"/>
          <w:sz w:val="22"/>
          <w:szCs w:val="22"/>
          <w:lang w:val="fr-CH"/>
        </w:rPr>
        <w:tab/>
      </w:r>
      <w:r w:rsidR="00642D6B" w:rsidRPr="00C24117">
        <w:rPr>
          <w:rFonts w:ascii="Rubik" w:hAnsi="Rubik" w:cs="Rubik"/>
          <w:lang w:val="fr-CH"/>
        </w:rPr>
        <w:t>Titre de formation approfondie interdisciplinaire ASMPP</w:t>
      </w:r>
    </w:p>
    <w:p w14:paraId="3E09DAC1" w14:textId="7308F3B4" w:rsidR="001D5648" w:rsidRPr="00C24117" w:rsidRDefault="00000000" w:rsidP="00263A04">
      <w:pPr>
        <w:framePr w:w="9368" w:h="901" w:hSpace="141" w:wrap="auto" w:vAnchor="text" w:hAnchor="page" w:x="1171" w:y="184"/>
        <w:pBdr>
          <w:top w:val="single" w:sz="6" w:space="1" w:color="auto"/>
          <w:left w:val="single" w:sz="6" w:space="1" w:color="auto"/>
          <w:bottom w:val="single" w:sz="6" w:space="1" w:color="auto"/>
          <w:right w:val="single" w:sz="6" w:space="1" w:color="auto"/>
        </w:pBdr>
        <w:rPr>
          <w:rFonts w:ascii="Rubik" w:hAnsi="Rubik" w:cs="Rubik"/>
          <w:sz w:val="22"/>
          <w:szCs w:val="22"/>
          <w:lang w:val="fr-CH"/>
        </w:rPr>
      </w:pPr>
      <w:sdt>
        <w:sdtPr>
          <w:rPr>
            <w:rFonts w:ascii="Rubik" w:hAnsi="Rubik" w:cs="Rubik"/>
            <w:sz w:val="22"/>
            <w:lang w:val="fr-CH"/>
          </w:rPr>
          <w:id w:val="1148701595"/>
          <w14:checkbox>
            <w14:checked w14:val="0"/>
            <w14:checkedState w14:val="2612" w14:font="MS Gothic"/>
            <w14:uncheckedState w14:val="2610" w14:font="MS Gothic"/>
          </w14:checkbox>
        </w:sdtPr>
        <w:sdtContent>
          <w:r w:rsidR="00FB3109" w:rsidRPr="00C24117">
            <w:rPr>
              <w:rFonts w:ascii="Segoe UI Symbol" w:eastAsia="MS Gothic" w:hAnsi="Segoe UI Symbol" w:cs="Segoe UI Symbol"/>
              <w:sz w:val="22"/>
              <w:lang w:val="fr-CH"/>
            </w:rPr>
            <w:t>☐</w:t>
          </w:r>
        </w:sdtContent>
      </w:sdt>
      <w:r w:rsidR="00686C39" w:rsidRPr="00C24117">
        <w:rPr>
          <w:rFonts w:ascii="Rubik" w:hAnsi="Rubik" w:cs="Rubik"/>
          <w:sz w:val="22"/>
          <w:szCs w:val="22"/>
          <w:lang w:val="fr-CH"/>
        </w:rPr>
        <w:tab/>
      </w:r>
      <w:r w:rsidR="006534EE" w:rsidRPr="00C24117">
        <w:rPr>
          <w:rFonts w:ascii="Rubik" w:hAnsi="Rubik" w:cs="Rubik"/>
          <w:lang w:val="fr-CH"/>
        </w:rPr>
        <w:t>Membre ASMPP et d’un groupe régional</w:t>
      </w:r>
      <w:r w:rsidR="001D5648" w:rsidRPr="00C24117">
        <w:rPr>
          <w:rFonts w:ascii="Rubik" w:hAnsi="Rubik" w:cs="Rubik"/>
          <w:sz w:val="22"/>
          <w:szCs w:val="22"/>
          <w:lang w:val="fr-CH"/>
        </w:rPr>
        <w:t>:</w:t>
      </w:r>
      <w:r w:rsidR="00597BCB" w:rsidRPr="00C24117">
        <w:rPr>
          <w:rFonts w:ascii="Rubik" w:hAnsi="Rubik" w:cs="Rubik"/>
          <w:sz w:val="22"/>
          <w:szCs w:val="22"/>
          <w:lang w:val="fr-CH"/>
        </w:rPr>
        <w:t xml:space="preserve"> </w:t>
      </w:r>
    </w:p>
    <w:p w14:paraId="1B1A0524" w14:textId="77777777" w:rsidR="001D5648" w:rsidRPr="00C24117" w:rsidRDefault="001D5648" w:rsidP="00263A04">
      <w:pPr>
        <w:framePr w:w="9368" w:h="901" w:hSpace="141" w:wrap="auto" w:vAnchor="text" w:hAnchor="page" w:x="1171" w:y="184"/>
        <w:pBdr>
          <w:top w:val="single" w:sz="6" w:space="1" w:color="auto"/>
          <w:left w:val="single" w:sz="6" w:space="1" w:color="auto"/>
          <w:bottom w:val="single" w:sz="6" w:space="1" w:color="auto"/>
          <w:right w:val="single" w:sz="6" w:space="1" w:color="auto"/>
        </w:pBdr>
        <w:rPr>
          <w:rFonts w:ascii="Rubik" w:hAnsi="Rubik" w:cs="Rubik"/>
          <w:sz w:val="22"/>
          <w:szCs w:val="22"/>
          <w:lang w:val="fr-CH"/>
        </w:rPr>
      </w:pPr>
    </w:p>
    <w:p w14:paraId="5044068D" w14:textId="77777777" w:rsidR="001D5648" w:rsidRPr="00C24117" w:rsidRDefault="001D5648" w:rsidP="00263A04">
      <w:pPr>
        <w:framePr w:w="9368" w:h="901" w:hSpace="141" w:wrap="auto" w:vAnchor="text" w:hAnchor="page" w:x="1171" w:y="184"/>
        <w:pBdr>
          <w:top w:val="single" w:sz="6" w:space="1" w:color="auto"/>
          <w:left w:val="single" w:sz="6" w:space="1" w:color="auto"/>
          <w:bottom w:val="single" w:sz="6" w:space="1" w:color="auto"/>
          <w:right w:val="single" w:sz="6" w:space="1" w:color="auto"/>
        </w:pBdr>
        <w:rPr>
          <w:rFonts w:ascii="Rubik" w:hAnsi="Rubik" w:cs="Rubik"/>
          <w:bCs/>
          <w:sz w:val="22"/>
          <w:szCs w:val="22"/>
          <w:lang w:val="fr-CH"/>
        </w:rPr>
      </w:pPr>
    </w:p>
    <w:p w14:paraId="39F8D70E" w14:textId="328A3E30" w:rsidR="001D5648" w:rsidRPr="00EE0E4E" w:rsidRDefault="006534EE" w:rsidP="00263A04">
      <w:pPr>
        <w:framePr w:w="9368" w:h="901" w:hSpace="141" w:wrap="auto" w:vAnchor="text" w:hAnchor="page" w:x="1171" w:y="184"/>
        <w:pBdr>
          <w:top w:val="single" w:sz="6" w:space="1" w:color="auto"/>
          <w:left w:val="single" w:sz="6" w:space="1" w:color="auto"/>
          <w:bottom w:val="single" w:sz="6" w:space="1" w:color="auto"/>
          <w:right w:val="single" w:sz="6" w:space="1" w:color="auto"/>
        </w:pBdr>
        <w:rPr>
          <w:rFonts w:ascii="Rubik" w:hAnsi="Rubik" w:cs="Rubik"/>
          <w:sz w:val="22"/>
          <w:szCs w:val="22"/>
          <w:lang w:val="fr-CH"/>
        </w:rPr>
      </w:pPr>
      <w:r w:rsidRPr="00EE0E4E">
        <w:rPr>
          <w:rFonts w:ascii="Rubik" w:hAnsi="Rubik" w:cs="Rubik"/>
          <w:sz w:val="22"/>
          <w:szCs w:val="22"/>
          <w:lang w:val="fr-CH"/>
        </w:rPr>
        <w:t>Discipline</w:t>
      </w:r>
      <w:r w:rsidR="001D5648" w:rsidRPr="00EE0E4E">
        <w:rPr>
          <w:rFonts w:ascii="Rubik" w:hAnsi="Rubik" w:cs="Rubik"/>
          <w:sz w:val="22"/>
          <w:szCs w:val="22"/>
          <w:lang w:val="fr-CH"/>
        </w:rPr>
        <w:t>:</w:t>
      </w:r>
    </w:p>
    <w:p w14:paraId="683F0FFA" w14:textId="77777777" w:rsidR="00597BCB" w:rsidRPr="00EE0E4E" w:rsidRDefault="00597BCB" w:rsidP="00263A04">
      <w:pPr>
        <w:framePr w:w="9368" w:h="901" w:hSpace="141" w:wrap="auto" w:vAnchor="text" w:hAnchor="page" w:x="1171" w:y="184"/>
        <w:pBdr>
          <w:top w:val="single" w:sz="6" w:space="1" w:color="auto"/>
          <w:left w:val="single" w:sz="6" w:space="1" w:color="auto"/>
          <w:bottom w:val="single" w:sz="6" w:space="1" w:color="auto"/>
          <w:right w:val="single" w:sz="6" w:space="1" w:color="auto"/>
        </w:pBdr>
        <w:rPr>
          <w:rFonts w:ascii="Rubik" w:hAnsi="Rubik" w:cs="Rubik"/>
          <w:sz w:val="22"/>
          <w:szCs w:val="22"/>
          <w:lang w:val="fr-CH"/>
        </w:rPr>
      </w:pPr>
    </w:p>
    <w:p w14:paraId="1A5EF9D9" w14:textId="77777777" w:rsidR="001D5648" w:rsidRPr="00EE0E4E" w:rsidRDefault="001D5648" w:rsidP="00263A04">
      <w:pPr>
        <w:framePr w:w="9368" w:h="901" w:hSpace="141" w:wrap="auto" w:vAnchor="text" w:hAnchor="page" w:x="1171" w:y="184"/>
        <w:pBdr>
          <w:top w:val="single" w:sz="6" w:space="1" w:color="auto"/>
          <w:left w:val="single" w:sz="6" w:space="1" w:color="auto"/>
          <w:bottom w:val="single" w:sz="6" w:space="1" w:color="auto"/>
          <w:right w:val="single" w:sz="6" w:space="1" w:color="auto"/>
        </w:pBdr>
        <w:rPr>
          <w:rFonts w:ascii="Rubik" w:hAnsi="Rubik" w:cs="Rubik"/>
          <w:sz w:val="22"/>
          <w:szCs w:val="22"/>
          <w:lang w:val="fr-CH"/>
        </w:rPr>
      </w:pPr>
    </w:p>
    <w:p w14:paraId="48A3B16E" w14:textId="2C0405B3" w:rsidR="001D5648" w:rsidRPr="00EE0E4E" w:rsidRDefault="00C24117" w:rsidP="00263A04">
      <w:pPr>
        <w:framePr w:w="9368" w:h="901" w:hSpace="141" w:wrap="auto" w:vAnchor="text" w:hAnchor="page" w:x="1171" w:y="184"/>
        <w:pBdr>
          <w:top w:val="single" w:sz="6" w:space="1" w:color="auto"/>
          <w:left w:val="single" w:sz="6" w:space="1" w:color="auto"/>
          <w:bottom w:val="single" w:sz="6" w:space="1" w:color="auto"/>
          <w:right w:val="single" w:sz="6" w:space="1" w:color="auto"/>
        </w:pBdr>
        <w:rPr>
          <w:rFonts w:ascii="Rubik" w:hAnsi="Rubik" w:cs="Rubik"/>
          <w:sz w:val="22"/>
          <w:szCs w:val="22"/>
          <w:lang w:val="fr-CH"/>
        </w:rPr>
      </w:pPr>
      <w:r w:rsidRPr="00EE0E4E">
        <w:rPr>
          <w:rFonts w:ascii="Rubik" w:hAnsi="Rubik" w:cs="Rubik"/>
          <w:sz w:val="22"/>
          <w:szCs w:val="22"/>
          <w:lang w:val="fr-CH"/>
        </w:rPr>
        <w:t>Formation</w:t>
      </w:r>
      <w:r w:rsidR="001D5648" w:rsidRPr="00EE0E4E">
        <w:rPr>
          <w:rFonts w:ascii="Rubik" w:hAnsi="Rubik" w:cs="Rubik"/>
          <w:sz w:val="22"/>
          <w:szCs w:val="22"/>
          <w:lang w:val="fr-CH"/>
        </w:rPr>
        <w:t>:</w:t>
      </w:r>
    </w:p>
    <w:p w14:paraId="4ADA9A42" w14:textId="5654D677" w:rsidR="001D5648" w:rsidRPr="00EE0E4E" w:rsidRDefault="001D5648" w:rsidP="00263A04">
      <w:pPr>
        <w:framePr w:w="9368" w:h="901" w:hSpace="141" w:wrap="auto" w:vAnchor="text" w:hAnchor="page" w:x="1171" w:y="184"/>
        <w:pBdr>
          <w:top w:val="single" w:sz="6" w:space="1" w:color="auto"/>
          <w:left w:val="single" w:sz="6" w:space="1" w:color="auto"/>
          <w:bottom w:val="single" w:sz="6" w:space="1" w:color="auto"/>
          <w:right w:val="single" w:sz="6" w:space="1" w:color="auto"/>
        </w:pBdr>
        <w:rPr>
          <w:rFonts w:ascii="Rubik" w:hAnsi="Rubik" w:cs="Rubik"/>
          <w:sz w:val="22"/>
          <w:szCs w:val="22"/>
          <w:lang w:val="fr-CH"/>
        </w:rPr>
      </w:pPr>
    </w:p>
    <w:p w14:paraId="3F5CB2E3" w14:textId="77777777" w:rsidR="001D5648" w:rsidRPr="00EE0E4E" w:rsidRDefault="001D5648" w:rsidP="00263A04">
      <w:pPr>
        <w:framePr w:w="9368" w:h="901" w:hSpace="141" w:wrap="auto" w:vAnchor="text" w:hAnchor="page" w:x="1171" w:y="184"/>
        <w:pBdr>
          <w:top w:val="single" w:sz="6" w:space="1" w:color="auto"/>
          <w:left w:val="single" w:sz="6" w:space="1" w:color="auto"/>
          <w:bottom w:val="single" w:sz="6" w:space="1" w:color="auto"/>
          <w:right w:val="single" w:sz="6" w:space="1" w:color="auto"/>
        </w:pBdr>
        <w:rPr>
          <w:rFonts w:ascii="Rubik" w:hAnsi="Rubik" w:cs="Rubik"/>
          <w:sz w:val="22"/>
          <w:szCs w:val="22"/>
          <w:lang w:val="fr-CH"/>
        </w:rPr>
      </w:pPr>
    </w:p>
    <w:p w14:paraId="6247914B" w14:textId="77777777" w:rsidR="001D5648" w:rsidRPr="00EE0E4E" w:rsidRDefault="001D5648" w:rsidP="00263A04">
      <w:pPr>
        <w:framePr w:w="9368" w:h="901" w:hSpace="141" w:wrap="auto" w:vAnchor="text" w:hAnchor="page" w:x="1171" w:y="184"/>
        <w:pBdr>
          <w:top w:val="single" w:sz="6" w:space="1" w:color="auto"/>
          <w:left w:val="single" w:sz="6" w:space="1" w:color="auto"/>
          <w:bottom w:val="single" w:sz="6" w:space="1" w:color="auto"/>
          <w:right w:val="single" w:sz="6" w:space="1" w:color="auto"/>
        </w:pBdr>
        <w:rPr>
          <w:rFonts w:ascii="Rubik" w:hAnsi="Rubik" w:cs="Rubik"/>
          <w:sz w:val="22"/>
          <w:szCs w:val="22"/>
          <w:lang w:val="fr-CH"/>
        </w:rPr>
      </w:pPr>
    </w:p>
    <w:p w14:paraId="6E9DDA7C" w14:textId="77777777" w:rsidR="001D5648" w:rsidRPr="00EE0E4E" w:rsidRDefault="001D5648">
      <w:pPr>
        <w:rPr>
          <w:rFonts w:ascii="Rubik" w:hAnsi="Rubik" w:cs="Rubik"/>
          <w:lang w:val="fr-CH"/>
        </w:rPr>
      </w:pPr>
    </w:p>
    <w:p w14:paraId="38D3CAFF" w14:textId="2A5EF85C" w:rsidR="001D5648" w:rsidRPr="00EE0E4E" w:rsidRDefault="001D5648" w:rsidP="00AD22D4">
      <w:pPr>
        <w:ind w:left="-284"/>
        <w:rPr>
          <w:rFonts w:ascii="Rubik" w:hAnsi="Rubik" w:cs="Rubik"/>
          <w:b/>
          <w:sz w:val="24"/>
          <w:szCs w:val="24"/>
          <w:lang w:val="fr-CH"/>
        </w:rPr>
      </w:pPr>
      <w:r w:rsidRPr="00EE0E4E">
        <w:rPr>
          <w:rFonts w:ascii="Rubik" w:hAnsi="Rubik" w:cs="Rubik"/>
          <w:b/>
          <w:sz w:val="24"/>
          <w:szCs w:val="24"/>
          <w:lang w:val="fr-CH"/>
        </w:rPr>
        <w:br w:type="page"/>
      </w:r>
      <w:r w:rsidR="00EE0E4E" w:rsidRPr="00EE0E4E">
        <w:rPr>
          <w:rFonts w:ascii="Rubik" w:hAnsi="Rubik" w:cs="Rubik"/>
          <w:b/>
          <w:sz w:val="24"/>
          <w:szCs w:val="24"/>
          <w:lang w:val="fr-CH"/>
        </w:rPr>
        <w:lastRenderedPageBreak/>
        <w:t>Autres membres du collège multidisciplinaire d’enseignants</w:t>
      </w:r>
    </w:p>
    <w:p w14:paraId="0D24BB48" w14:textId="77777777" w:rsidR="00EE0E4E" w:rsidRPr="00C24117" w:rsidRDefault="00EE0E4E" w:rsidP="00EE0E4E">
      <w:pPr>
        <w:framePr w:w="9368" w:h="901" w:hSpace="141" w:wrap="auto" w:vAnchor="text" w:hAnchor="page" w:x="1171" w:y="1"/>
        <w:pBdr>
          <w:top w:val="single" w:sz="6" w:space="1" w:color="auto"/>
          <w:left w:val="single" w:sz="6" w:space="1" w:color="auto"/>
          <w:bottom w:val="single" w:sz="6" w:space="1" w:color="auto"/>
          <w:right w:val="single" w:sz="6" w:space="1" w:color="auto"/>
        </w:pBdr>
        <w:rPr>
          <w:rFonts w:ascii="Rubik" w:hAnsi="Rubik" w:cs="Rubik"/>
          <w:b/>
          <w:sz w:val="22"/>
          <w:szCs w:val="22"/>
          <w:lang w:val="fr-CH"/>
        </w:rPr>
      </w:pPr>
      <w:r w:rsidRPr="00C24117">
        <w:rPr>
          <w:rFonts w:ascii="Rubik" w:hAnsi="Rubik" w:cs="Rubik"/>
          <w:b/>
          <w:sz w:val="22"/>
          <w:szCs w:val="22"/>
          <w:lang w:val="fr-CH"/>
        </w:rPr>
        <w:t xml:space="preserve">Nom: </w:t>
      </w:r>
    </w:p>
    <w:p w14:paraId="553165F7" w14:textId="77777777" w:rsidR="00EE0E4E" w:rsidRPr="00C24117" w:rsidRDefault="00EE0E4E" w:rsidP="00EE0E4E">
      <w:pPr>
        <w:framePr w:w="9368" w:h="901" w:hSpace="141" w:wrap="auto" w:vAnchor="text" w:hAnchor="page" w:x="1171" w:y="1"/>
        <w:pBdr>
          <w:top w:val="single" w:sz="6" w:space="1" w:color="auto"/>
          <w:left w:val="single" w:sz="6" w:space="1" w:color="auto"/>
          <w:bottom w:val="single" w:sz="6" w:space="1" w:color="auto"/>
          <w:right w:val="single" w:sz="6" w:space="1" w:color="auto"/>
        </w:pBdr>
        <w:rPr>
          <w:rFonts w:ascii="Rubik" w:hAnsi="Rubik" w:cs="Rubik"/>
          <w:sz w:val="22"/>
          <w:szCs w:val="22"/>
          <w:lang w:val="fr-CH"/>
        </w:rPr>
      </w:pPr>
    </w:p>
    <w:p w14:paraId="63218B88" w14:textId="77777777" w:rsidR="00EE0E4E" w:rsidRPr="00C24117" w:rsidRDefault="00000000" w:rsidP="00EE0E4E">
      <w:pPr>
        <w:framePr w:w="9368" w:h="901" w:hSpace="141" w:wrap="auto" w:vAnchor="text" w:hAnchor="page" w:x="1171" w:y="1"/>
        <w:pBdr>
          <w:top w:val="single" w:sz="6" w:space="1" w:color="auto"/>
          <w:left w:val="single" w:sz="6" w:space="1" w:color="auto"/>
          <w:bottom w:val="single" w:sz="6" w:space="1" w:color="auto"/>
          <w:right w:val="single" w:sz="6" w:space="1" w:color="auto"/>
        </w:pBdr>
        <w:rPr>
          <w:rFonts w:ascii="Rubik" w:hAnsi="Rubik" w:cs="Rubik"/>
          <w:sz w:val="22"/>
          <w:szCs w:val="22"/>
          <w:lang w:val="fr-CH"/>
        </w:rPr>
      </w:pPr>
      <w:sdt>
        <w:sdtPr>
          <w:rPr>
            <w:rFonts w:ascii="Rubik" w:hAnsi="Rubik" w:cs="Rubik"/>
            <w:sz w:val="22"/>
            <w:lang w:val="fr-CH"/>
          </w:rPr>
          <w:id w:val="-2111266180"/>
          <w14:checkbox>
            <w14:checked w14:val="0"/>
            <w14:checkedState w14:val="2612" w14:font="MS Gothic"/>
            <w14:uncheckedState w14:val="2610" w14:font="MS Gothic"/>
          </w14:checkbox>
        </w:sdtPr>
        <w:sdtContent>
          <w:r w:rsidR="00EE0E4E" w:rsidRPr="00C24117">
            <w:rPr>
              <w:rFonts w:ascii="Segoe UI Symbol" w:eastAsia="MS Gothic" w:hAnsi="Segoe UI Symbol" w:cs="Segoe UI Symbol"/>
              <w:sz w:val="22"/>
              <w:lang w:val="fr-CH"/>
            </w:rPr>
            <w:t>☐</w:t>
          </w:r>
        </w:sdtContent>
      </w:sdt>
      <w:r w:rsidR="00EE0E4E" w:rsidRPr="00C24117">
        <w:rPr>
          <w:rFonts w:ascii="Rubik" w:hAnsi="Rubik" w:cs="Rubik"/>
          <w:sz w:val="22"/>
          <w:szCs w:val="22"/>
          <w:lang w:val="fr-CH"/>
        </w:rPr>
        <w:tab/>
      </w:r>
      <w:r w:rsidR="00EE0E4E" w:rsidRPr="00C24117">
        <w:rPr>
          <w:rFonts w:ascii="Rubik" w:hAnsi="Rubik" w:cs="Rubik"/>
          <w:lang w:val="fr-CH"/>
        </w:rPr>
        <w:t>Titre académique</w:t>
      </w:r>
      <w:r w:rsidR="00EE0E4E" w:rsidRPr="00C24117">
        <w:rPr>
          <w:rFonts w:ascii="Rubik" w:hAnsi="Rubik" w:cs="Rubik"/>
          <w:sz w:val="22"/>
          <w:szCs w:val="22"/>
          <w:lang w:val="fr-CH"/>
        </w:rPr>
        <w:t xml:space="preserve">: </w:t>
      </w:r>
    </w:p>
    <w:p w14:paraId="18F2DDFD" w14:textId="77777777" w:rsidR="00EE0E4E" w:rsidRPr="00C24117" w:rsidRDefault="00000000" w:rsidP="00EE0E4E">
      <w:pPr>
        <w:framePr w:w="9368" w:h="901" w:hSpace="141" w:wrap="auto" w:vAnchor="text" w:hAnchor="page" w:x="1171" w:y="1"/>
        <w:pBdr>
          <w:top w:val="single" w:sz="6" w:space="1" w:color="auto"/>
          <w:left w:val="single" w:sz="6" w:space="1" w:color="auto"/>
          <w:bottom w:val="single" w:sz="6" w:space="1" w:color="auto"/>
          <w:right w:val="single" w:sz="6" w:space="1" w:color="auto"/>
        </w:pBdr>
        <w:rPr>
          <w:rFonts w:ascii="Rubik" w:hAnsi="Rubik" w:cs="Rubik"/>
          <w:sz w:val="22"/>
          <w:szCs w:val="22"/>
          <w:lang w:val="fr-CH"/>
        </w:rPr>
      </w:pPr>
      <w:sdt>
        <w:sdtPr>
          <w:rPr>
            <w:rFonts w:ascii="Rubik" w:hAnsi="Rubik" w:cs="Rubik"/>
            <w:sz w:val="22"/>
            <w:lang w:val="fr-CH"/>
          </w:rPr>
          <w:id w:val="-1004731228"/>
          <w14:checkbox>
            <w14:checked w14:val="0"/>
            <w14:checkedState w14:val="2612" w14:font="MS Gothic"/>
            <w14:uncheckedState w14:val="2610" w14:font="MS Gothic"/>
          </w14:checkbox>
        </w:sdtPr>
        <w:sdtContent>
          <w:r w:rsidR="00EE0E4E" w:rsidRPr="00C24117">
            <w:rPr>
              <w:rFonts w:ascii="Segoe UI Symbol" w:eastAsia="MS Gothic" w:hAnsi="Segoe UI Symbol" w:cs="Segoe UI Symbol"/>
              <w:sz w:val="22"/>
              <w:lang w:val="fr-CH"/>
            </w:rPr>
            <w:t>☐</w:t>
          </w:r>
        </w:sdtContent>
      </w:sdt>
      <w:r w:rsidR="00EE0E4E" w:rsidRPr="00C24117">
        <w:rPr>
          <w:rFonts w:ascii="Rubik" w:hAnsi="Rubik" w:cs="Rubik"/>
          <w:sz w:val="22"/>
          <w:szCs w:val="22"/>
          <w:lang w:val="fr-CH"/>
        </w:rPr>
        <w:tab/>
        <w:t xml:space="preserve">Titre: </w:t>
      </w:r>
    </w:p>
    <w:p w14:paraId="383AF6DF" w14:textId="77777777" w:rsidR="00EE0E4E" w:rsidRPr="00C24117" w:rsidRDefault="00000000" w:rsidP="00EE0E4E">
      <w:pPr>
        <w:framePr w:w="9368" w:h="901" w:hSpace="141" w:wrap="auto" w:vAnchor="text" w:hAnchor="page" w:x="1171" w:y="1"/>
        <w:pBdr>
          <w:top w:val="single" w:sz="6" w:space="1" w:color="auto"/>
          <w:left w:val="single" w:sz="6" w:space="1" w:color="auto"/>
          <w:bottom w:val="single" w:sz="6" w:space="1" w:color="auto"/>
          <w:right w:val="single" w:sz="6" w:space="1" w:color="auto"/>
        </w:pBdr>
        <w:rPr>
          <w:rFonts w:ascii="Rubik" w:hAnsi="Rubik" w:cs="Rubik"/>
          <w:sz w:val="22"/>
          <w:szCs w:val="22"/>
          <w:lang w:val="fr-CH"/>
        </w:rPr>
      </w:pPr>
      <w:sdt>
        <w:sdtPr>
          <w:rPr>
            <w:rFonts w:ascii="Rubik" w:hAnsi="Rubik" w:cs="Rubik"/>
            <w:sz w:val="22"/>
            <w:lang w:val="fr-CH"/>
          </w:rPr>
          <w:id w:val="1222256932"/>
          <w14:checkbox>
            <w14:checked w14:val="0"/>
            <w14:checkedState w14:val="2612" w14:font="MS Gothic"/>
            <w14:uncheckedState w14:val="2610" w14:font="MS Gothic"/>
          </w14:checkbox>
        </w:sdtPr>
        <w:sdtContent>
          <w:r w:rsidR="00EE0E4E" w:rsidRPr="00C24117">
            <w:rPr>
              <w:rFonts w:ascii="Segoe UI Symbol" w:eastAsia="MS Gothic" w:hAnsi="Segoe UI Symbol" w:cs="Segoe UI Symbol"/>
              <w:sz w:val="22"/>
              <w:lang w:val="fr-CH"/>
            </w:rPr>
            <w:t>☐</w:t>
          </w:r>
        </w:sdtContent>
      </w:sdt>
      <w:r w:rsidR="00EE0E4E" w:rsidRPr="00C24117">
        <w:rPr>
          <w:rFonts w:ascii="Rubik" w:hAnsi="Rubik" w:cs="Rubik"/>
          <w:sz w:val="22"/>
          <w:szCs w:val="22"/>
          <w:lang w:val="fr-CH"/>
        </w:rPr>
        <w:tab/>
      </w:r>
      <w:r w:rsidR="00EE0E4E" w:rsidRPr="00C24117">
        <w:rPr>
          <w:rFonts w:ascii="Rubik" w:hAnsi="Rubik" w:cs="Rubik"/>
          <w:lang w:val="fr-CH"/>
        </w:rPr>
        <w:t>Formation reconnue en psychothérapie FSP, SPV, CHARTA</w:t>
      </w:r>
      <w:r w:rsidR="00EE0E4E" w:rsidRPr="00C24117">
        <w:rPr>
          <w:rFonts w:ascii="Rubik" w:hAnsi="Rubik" w:cs="Rubik"/>
          <w:sz w:val="22"/>
          <w:szCs w:val="22"/>
          <w:lang w:val="fr-CH"/>
        </w:rPr>
        <w:t>:</w:t>
      </w:r>
    </w:p>
    <w:p w14:paraId="491D992F" w14:textId="77777777" w:rsidR="00EE0E4E" w:rsidRPr="00C24117" w:rsidRDefault="00000000" w:rsidP="00EE0E4E">
      <w:pPr>
        <w:framePr w:w="9368" w:h="901" w:hSpace="141" w:wrap="auto" w:vAnchor="text" w:hAnchor="page" w:x="1171" w:y="1"/>
        <w:pBdr>
          <w:top w:val="single" w:sz="6" w:space="1" w:color="auto"/>
          <w:left w:val="single" w:sz="6" w:space="1" w:color="auto"/>
          <w:bottom w:val="single" w:sz="6" w:space="1" w:color="auto"/>
          <w:right w:val="single" w:sz="6" w:space="1" w:color="auto"/>
        </w:pBdr>
        <w:rPr>
          <w:rFonts w:ascii="Rubik" w:hAnsi="Rubik" w:cs="Rubik"/>
          <w:sz w:val="22"/>
          <w:szCs w:val="22"/>
          <w:lang w:val="fr-CH"/>
        </w:rPr>
      </w:pPr>
      <w:sdt>
        <w:sdtPr>
          <w:rPr>
            <w:rFonts w:ascii="Rubik" w:hAnsi="Rubik" w:cs="Rubik"/>
            <w:sz w:val="22"/>
            <w:lang w:val="fr-CH"/>
          </w:rPr>
          <w:id w:val="-1535416541"/>
          <w14:checkbox>
            <w14:checked w14:val="0"/>
            <w14:checkedState w14:val="2612" w14:font="MS Gothic"/>
            <w14:uncheckedState w14:val="2610" w14:font="MS Gothic"/>
          </w14:checkbox>
        </w:sdtPr>
        <w:sdtContent>
          <w:r w:rsidR="00EE0E4E" w:rsidRPr="00C24117">
            <w:rPr>
              <w:rFonts w:ascii="Segoe UI Symbol" w:eastAsia="MS Gothic" w:hAnsi="Segoe UI Symbol" w:cs="Segoe UI Symbol"/>
              <w:sz w:val="22"/>
              <w:lang w:val="fr-CH"/>
            </w:rPr>
            <w:t>☐</w:t>
          </w:r>
        </w:sdtContent>
      </w:sdt>
      <w:r w:rsidR="00EE0E4E" w:rsidRPr="00C24117">
        <w:rPr>
          <w:rFonts w:ascii="Rubik" w:hAnsi="Rubik" w:cs="Rubik"/>
          <w:sz w:val="22"/>
          <w:szCs w:val="22"/>
          <w:lang w:val="fr-CH"/>
        </w:rPr>
        <w:tab/>
      </w:r>
      <w:r w:rsidR="00EE0E4E" w:rsidRPr="00C24117">
        <w:rPr>
          <w:rFonts w:ascii="Rubik" w:hAnsi="Rubik" w:cs="Rubik"/>
          <w:lang w:val="fr-CH"/>
        </w:rPr>
        <w:t>Titre de formation approfondie interdisciplinaire ASMPP</w:t>
      </w:r>
    </w:p>
    <w:p w14:paraId="0F8A878E" w14:textId="77777777" w:rsidR="00EE0E4E" w:rsidRPr="00C24117" w:rsidRDefault="00000000" w:rsidP="00EE0E4E">
      <w:pPr>
        <w:framePr w:w="9368" w:h="901" w:hSpace="141" w:wrap="auto" w:vAnchor="text" w:hAnchor="page" w:x="1171" w:y="1"/>
        <w:pBdr>
          <w:top w:val="single" w:sz="6" w:space="1" w:color="auto"/>
          <w:left w:val="single" w:sz="6" w:space="1" w:color="auto"/>
          <w:bottom w:val="single" w:sz="6" w:space="1" w:color="auto"/>
          <w:right w:val="single" w:sz="6" w:space="1" w:color="auto"/>
        </w:pBdr>
        <w:rPr>
          <w:rFonts w:ascii="Rubik" w:hAnsi="Rubik" w:cs="Rubik"/>
          <w:sz w:val="22"/>
          <w:szCs w:val="22"/>
          <w:lang w:val="fr-CH"/>
        </w:rPr>
      </w:pPr>
      <w:sdt>
        <w:sdtPr>
          <w:rPr>
            <w:rFonts w:ascii="Rubik" w:hAnsi="Rubik" w:cs="Rubik"/>
            <w:sz w:val="22"/>
            <w:lang w:val="fr-CH"/>
          </w:rPr>
          <w:id w:val="-79363490"/>
          <w14:checkbox>
            <w14:checked w14:val="0"/>
            <w14:checkedState w14:val="2612" w14:font="MS Gothic"/>
            <w14:uncheckedState w14:val="2610" w14:font="MS Gothic"/>
          </w14:checkbox>
        </w:sdtPr>
        <w:sdtContent>
          <w:r w:rsidR="00EE0E4E" w:rsidRPr="00C24117">
            <w:rPr>
              <w:rFonts w:ascii="Segoe UI Symbol" w:eastAsia="MS Gothic" w:hAnsi="Segoe UI Symbol" w:cs="Segoe UI Symbol"/>
              <w:sz w:val="22"/>
              <w:lang w:val="fr-CH"/>
            </w:rPr>
            <w:t>☐</w:t>
          </w:r>
        </w:sdtContent>
      </w:sdt>
      <w:r w:rsidR="00EE0E4E" w:rsidRPr="00C24117">
        <w:rPr>
          <w:rFonts w:ascii="Rubik" w:hAnsi="Rubik" w:cs="Rubik"/>
          <w:sz w:val="22"/>
          <w:szCs w:val="22"/>
          <w:lang w:val="fr-CH"/>
        </w:rPr>
        <w:tab/>
      </w:r>
      <w:r w:rsidR="00EE0E4E" w:rsidRPr="00C24117">
        <w:rPr>
          <w:rFonts w:ascii="Rubik" w:hAnsi="Rubik" w:cs="Rubik"/>
          <w:lang w:val="fr-CH"/>
        </w:rPr>
        <w:t>Membre ASMPP et d’un groupe régional</w:t>
      </w:r>
      <w:r w:rsidR="00EE0E4E" w:rsidRPr="00C24117">
        <w:rPr>
          <w:rFonts w:ascii="Rubik" w:hAnsi="Rubik" w:cs="Rubik"/>
          <w:sz w:val="22"/>
          <w:szCs w:val="22"/>
          <w:lang w:val="fr-CH"/>
        </w:rPr>
        <w:t xml:space="preserve">: </w:t>
      </w:r>
    </w:p>
    <w:p w14:paraId="507F0024" w14:textId="77777777" w:rsidR="00EE0E4E" w:rsidRPr="00C24117" w:rsidRDefault="00EE0E4E" w:rsidP="00EE0E4E">
      <w:pPr>
        <w:framePr w:w="9368" w:h="901" w:hSpace="141" w:wrap="auto" w:vAnchor="text" w:hAnchor="page" w:x="1171" w:y="1"/>
        <w:pBdr>
          <w:top w:val="single" w:sz="6" w:space="1" w:color="auto"/>
          <w:left w:val="single" w:sz="6" w:space="1" w:color="auto"/>
          <w:bottom w:val="single" w:sz="6" w:space="1" w:color="auto"/>
          <w:right w:val="single" w:sz="6" w:space="1" w:color="auto"/>
        </w:pBdr>
        <w:rPr>
          <w:rFonts w:ascii="Rubik" w:hAnsi="Rubik" w:cs="Rubik"/>
          <w:sz w:val="22"/>
          <w:szCs w:val="22"/>
          <w:lang w:val="fr-CH"/>
        </w:rPr>
      </w:pPr>
    </w:p>
    <w:p w14:paraId="33354FB4" w14:textId="77777777" w:rsidR="00EE0E4E" w:rsidRPr="00C24117" w:rsidRDefault="00EE0E4E" w:rsidP="00EE0E4E">
      <w:pPr>
        <w:framePr w:w="9368" w:h="901" w:hSpace="141" w:wrap="auto" w:vAnchor="text" w:hAnchor="page" w:x="1171" w:y="1"/>
        <w:pBdr>
          <w:top w:val="single" w:sz="6" w:space="1" w:color="auto"/>
          <w:left w:val="single" w:sz="6" w:space="1" w:color="auto"/>
          <w:bottom w:val="single" w:sz="6" w:space="1" w:color="auto"/>
          <w:right w:val="single" w:sz="6" w:space="1" w:color="auto"/>
        </w:pBdr>
        <w:rPr>
          <w:rFonts w:ascii="Rubik" w:hAnsi="Rubik" w:cs="Rubik"/>
          <w:bCs/>
          <w:sz w:val="22"/>
          <w:szCs w:val="22"/>
          <w:lang w:val="fr-CH"/>
        </w:rPr>
      </w:pPr>
    </w:p>
    <w:p w14:paraId="1F3F7214" w14:textId="77777777" w:rsidR="00EE0E4E" w:rsidRPr="00EE0E4E" w:rsidRDefault="00EE0E4E" w:rsidP="00EE0E4E">
      <w:pPr>
        <w:framePr w:w="9368" w:h="901" w:hSpace="141" w:wrap="auto" w:vAnchor="text" w:hAnchor="page" w:x="1171" w:y="1"/>
        <w:pBdr>
          <w:top w:val="single" w:sz="6" w:space="1" w:color="auto"/>
          <w:left w:val="single" w:sz="6" w:space="1" w:color="auto"/>
          <w:bottom w:val="single" w:sz="6" w:space="1" w:color="auto"/>
          <w:right w:val="single" w:sz="6" w:space="1" w:color="auto"/>
        </w:pBdr>
        <w:rPr>
          <w:rFonts w:ascii="Rubik" w:hAnsi="Rubik" w:cs="Rubik"/>
          <w:sz w:val="22"/>
          <w:szCs w:val="22"/>
          <w:lang w:val="fr-CH"/>
        </w:rPr>
      </w:pPr>
      <w:r w:rsidRPr="00EE0E4E">
        <w:rPr>
          <w:rFonts w:ascii="Rubik" w:hAnsi="Rubik" w:cs="Rubik"/>
          <w:sz w:val="22"/>
          <w:szCs w:val="22"/>
          <w:lang w:val="fr-CH"/>
        </w:rPr>
        <w:t>Discipline:</w:t>
      </w:r>
    </w:p>
    <w:p w14:paraId="600819E4" w14:textId="77777777" w:rsidR="00EE0E4E" w:rsidRPr="00EE0E4E" w:rsidRDefault="00EE0E4E" w:rsidP="00EE0E4E">
      <w:pPr>
        <w:framePr w:w="9368" w:h="901" w:hSpace="141" w:wrap="auto" w:vAnchor="text" w:hAnchor="page" w:x="1171" w:y="1"/>
        <w:pBdr>
          <w:top w:val="single" w:sz="6" w:space="1" w:color="auto"/>
          <w:left w:val="single" w:sz="6" w:space="1" w:color="auto"/>
          <w:bottom w:val="single" w:sz="6" w:space="1" w:color="auto"/>
          <w:right w:val="single" w:sz="6" w:space="1" w:color="auto"/>
        </w:pBdr>
        <w:rPr>
          <w:rFonts w:ascii="Rubik" w:hAnsi="Rubik" w:cs="Rubik"/>
          <w:sz w:val="22"/>
          <w:szCs w:val="22"/>
          <w:lang w:val="fr-CH"/>
        </w:rPr>
      </w:pPr>
    </w:p>
    <w:p w14:paraId="31D63B9C" w14:textId="77777777" w:rsidR="00EE0E4E" w:rsidRPr="00EE0E4E" w:rsidRDefault="00EE0E4E" w:rsidP="00EE0E4E">
      <w:pPr>
        <w:framePr w:w="9368" w:h="901" w:hSpace="141" w:wrap="auto" w:vAnchor="text" w:hAnchor="page" w:x="1171" w:y="1"/>
        <w:pBdr>
          <w:top w:val="single" w:sz="6" w:space="1" w:color="auto"/>
          <w:left w:val="single" w:sz="6" w:space="1" w:color="auto"/>
          <w:bottom w:val="single" w:sz="6" w:space="1" w:color="auto"/>
          <w:right w:val="single" w:sz="6" w:space="1" w:color="auto"/>
        </w:pBdr>
        <w:rPr>
          <w:rFonts w:ascii="Rubik" w:hAnsi="Rubik" w:cs="Rubik"/>
          <w:sz w:val="22"/>
          <w:szCs w:val="22"/>
          <w:lang w:val="fr-CH"/>
        </w:rPr>
      </w:pPr>
    </w:p>
    <w:p w14:paraId="02B9AC36" w14:textId="77777777" w:rsidR="00EE0E4E" w:rsidRPr="00EE0E4E" w:rsidRDefault="00EE0E4E" w:rsidP="00EE0E4E">
      <w:pPr>
        <w:framePr w:w="9368" w:h="901" w:hSpace="141" w:wrap="auto" w:vAnchor="text" w:hAnchor="page" w:x="1171" w:y="1"/>
        <w:pBdr>
          <w:top w:val="single" w:sz="6" w:space="1" w:color="auto"/>
          <w:left w:val="single" w:sz="6" w:space="1" w:color="auto"/>
          <w:bottom w:val="single" w:sz="6" w:space="1" w:color="auto"/>
          <w:right w:val="single" w:sz="6" w:space="1" w:color="auto"/>
        </w:pBdr>
        <w:rPr>
          <w:rFonts w:ascii="Rubik" w:hAnsi="Rubik" w:cs="Rubik"/>
          <w:sz w:val="22"/>
          <w:szCs w:val="22"/>
          <w:lang w:val="fr-CH"/>
        </w:rPr>
      </w:pPr>
      <w:r w:rsidRPr="00EE0E4E">
        <w:rPr>
          <w:rFonts w:ascii="Rubik" w:hAnsi="Rubik" w:cs="Rubik"/>
          <w:sz w:val="22"/>
          <w:szCs w:val="22"/>
          <w:lang w:val="fr-CH"/>
        </w:rPr>
        <w:t>Formation:</w:t>
      </w:r>
    </w:p>
    <w:p w14:paraId="2810539C" w14:textId="77777777" w:rsidR="00EE0E4E" w:rsidRPr="00EE0E4E" w:rsidRDefault="00EE0E4E" w:rsidP="00EE0E4E">
      <w:pPr>
        <w:framePr w:w="9368" w:h="901" w:hSpace="141" w:wrap="auto" w:vAnchor="text" w:hAnchor="page" w:x="1171" w:y="1"/>
        <w:pBdr>
          <w:top w:val="single" w:sz="6" w:space="1" w:color="auto"/>
          <w:left w:val="single" w:sz="6" w:space="1" w:color="auto"/>
          <w:bottom w:val="single" w:sz="6" w:space="1" w:color="auto"/>
          <w:right w:val="single" w:sz="6" w:space="1" w:color="auto"/>
        </w:pBdr>
        <w:rPr>
          <w:rFonts w:ascii="Rubik" w:hAnsi="Rubik" w:cs="Rubik"/>
          <w:sz w:val="22"/>
          <w:szCs w:val="22"/>
          <w:lang w:val="fr-CH"/>
        </w:rPr>
      </w:pPr>
    </w:p>
    <w:p w14:paraId="15643FCC" w14:textId="77777777" w:rsidR="00EE0E4E" w:rsidRPr="00EE0E4E" w:rsidRDefault="00EE0E4E" w:rsidP="00EE0E4E">
      <w:pPr>
        <w:framePr w:w="9368" w:h="901" w:hSpace="141" w:wrap="auto" w:vAnchor="text" w:hAnchor="page" w:x="1171" w:y="1"/>
        <w:pBdr>
          <w:top w:val="single" w:sz="6" w:space="1" w:color="auto"/>
          <w:left w:val="single" w:sz="6" w:space="1" w:color="auto"/>
          <w:bottom w:val="single" w:sz="6" w:space="1" w:color="auto"/>
          <w:right w:val="single" w:sz="6" w:space="1" w:color="auto"/>
        </w:pBdr>
        <w:rPr>
          <w:rFonts w:ascii="Rubik" w:hAnsi="Rubik" w:cs="Rubik"/>
          <w:sz w:val="22"/>
          <w:szCs w:val="22"/>
          <w:lang w:val="fr-CH"/>
        </w:rPr>
      </w:pPr>
    </w:p>
    <w:p w14:paraId="41F04176" w14:textId="77777777" w:rsidR="00EE0E4E" w:rsidRPr="00EE0E4E" w:rsidRDefault="00EE0E4E" w:rsidP="00EE0E4E">
      <w:pPr>
        <w:framePr w:w="9368" w:h="901" w:hSpace="141" w:wrap="auto" w:vAnchor="text" w:hAnchor="page" w:x="1171" w:y="1"/>
        <w:pBdr>
          <w:top w:val="single" w:sz="6" w:space="1" w:color="auto"/>
          <w:left w:val="single" w:sz="6" w:space="1" w:color="auto"/>
          <w:bottom w:val="single" w:sz="6" w:space="1" w:color="auto"/>
          <w:right w:val="single" w:sz="6" w:space="1" w:color="auto"/>
        </w:pBdr>
        <w:rPr>
          <w:rFonts w:ascii="Rubik" w:hAnsi="Rubik" w:cs="Rubik"/>
          <w:sz w:val="22"/>
          <w:szCs w:val="22"/>
          <w:lang w:val="fr-CH"/>
        </w:rPr>
      </w:pPr>
    </w:p>
    <w:p w14:paraId="66243E85" w14:textId="77777777" w:rsidR="001D5648" w:rsidRPr="00DD4E5C" w:rsidRDefault="001D5648">
      <w:pPr>
        <w:rPr>
          <w:rFonts w:ascii="Rubik" w:hAnsi="Rubik" w:cs="Rubik"/>
          <w:lang w:val="fr-CH"/>
        </w:rPr>
      </w:pPr>
    </w:p>
    <w:p w14:paraId="1667BE8A" w14:textId="77777777" w:rsidR="00EE0E4E" w:rsidRPr="00C24117" w:rsidRDefault="00EE0E4E" w:rsidP="00EE0E4E">
      <w:pPr>
        <w:framePr w:w="9368" w:h="901" w:hSpace="141" w:wrap="auto" w:vAnchor="text" w:hAnchor="page" w:x="1171" w:y="1"/>
        <w:pBdr>
          <w:top w:val="single" w:sz="6" w:space="1" w:color="auto"/>
          <w:left w:val="single" w:sz="6" w:space="1" w:color="auto"/>
          <w:bottom w:val="single" w:sz="6" w:space="1" w:color="auto"/>
          <w:right w:val="single" w:sz="6" w:space="1" w:color="auto"/>
        </w:pBdr>
        <w:rPr>
          <w:rFonts w:ascii="Rubik" w:hAnsi="Rubik" w:cs="Rubik"/>
          <w:b/>
          <w:sz w:val="22"/>
          <w:szCs w:val="22"/>
          <w:lang w:val="fr-CH"/>
        </w:rPr>
      </w:pPr>
      <w:r w:rsidRPr="00C24117">
        <w:rPr>
          <w:rFonts w:ascii="Rubik" w:hAnsi="Rubik" w:cs="Rubik"/>
          <w:b/>
          <w:sz w:val="22"/>
          <w:szCs w:val="22"/>
          <w:lang w:val="fr-CH"/>
        </w:rPr>
        <w:t xml:space="preserve">Nom: </w:t>
      </w:r>
    </w:p>
    <w:p w14:paraId="25058043" w14:textId="77777777" w:rsidR="00EE0E4E" w:rsidRPr="00C24117" w:rsidRDefault="00EE0E4E" w:rsidP="00EE0E4E">
      <w:pPr>
        <w:framePr w:w="9368" w:h="901" w:hSpace="141" w:wrap="auto" w:vAnchor="text" w:hAnchor="page" w:x="1171" w:y="1"/>
        <w:pBdr>
          <w:top w:val="single" w:sz="6" w:space="1" w:color="auto"/>
          <w:left w:val="single" w:sz="6" w:space="1" w:color="auto"/>
          <w:bottom w:val="single" w:sz="6" w:space="1" w:color="auto"/>
          <w:right w:val="single" w:sz="6" w:space="1" w:color="auto"/>
        </w:pBdr>
        <w:rPr>
          <w:rFonts w:ascii="Rubik" w:hAnsi="Rubik" w:cs="Rubik"/>
          <w:sz w:val="22"/>
          <w:szCs w:val="22"/>
          <w:lang w:val="fr-CH"/>
        </w:rPr>
      </w:pPr>
    </w:p>
    <w:p w14:paraId="5F1652CB" w14:textId="77777777" w:rsidR="00EE0E4E" w:rsidRPr="00C24117" w:rsidRDefault="00000000" w:rsidP="00EE0E4E">
      <w:pPr>
        <w:framePr w:w="9368" w:h="901" w:hSpace="141" w:wrap="auto" w:vAnchor="text" w:hAnchor="page" w:x="1171" w:y="1"/>
        <w:pBdr>
          <w:top w:val="single" w:sz="6" w:space="1" w:color="auto"/>
          <w:left w:val="single" w:sz="6" w:space="1" w:color="auto"/>
          <w:bottom w:val="single" w:sz="6" w:space="1" w:color="auto"/>
          <w:right w:val="single" w:sz="6" w:space="1" w:color="auto"/>
        </w:pBdr>
        <w:rPr>
          <w:rFonts w:ascii="Rubik" w:hAnsi="Rubik" w:cs="Rubik"/>
          <w:sz w:val="22"/>
          <w:szCs w:val="22"/>
          <w:lang w:val="fr-CH"/>
        </w:rPr>
      </w:pPr>
      <w:sdt>
        <w:sdtPr>
          <w:rPr>
            <w:rFonts w:ascii="Rubik" w:hAnsi="Rubik" w:cs="Rubik"/>
            <w:sz w:val="22"/>
            <w:lang w:val="fr-CH"/>
          </w:rPr>
          <w:id w:val="871659329"/>
          <w14:checkbox>
            <w14:checked w14:val="0"/>
            <w14:checkedState w14:val="2612" w14:font="MS Gothic"/>
            <w14:uncheckedState w14:val="2610" w14:font="MS Gothic"/>
          </w14:checkbox>
        </w:sdtPr>
        <w:sdtContent>
          <w:r w:rsidR="00EE0E4E" w:rsidRPr="00C24117">
            <w:rPr>
              <w:rFonts w:ascii="Segoe UI Symbol" w:eastAsia="MS Gothic" w:hAnsi="Segoe UI Symbol" w:cs="Segoe UI Symbol"/>
              <w:sz w:val="22"/>
              <w:lang w:val="fr-CH"/>
            </w:rPr>
            <w:t>☐</w:t>
          </w:r>
        </w:sdtContent>
      </w:sdt>
      <w:r w:rsidR="00EE0E4E" w:rsidRPr="00C24117">
        <w:rPr>
          <w:rFonts w:ascii="Rubik" w:hAnsi="Rubik" w:cs="Rubik"/>
          <w:sz w:val="22"/>
          <w:szCs w:val="22"/>
          <w:lang w:val="fr-CH"/>
        </w:rPr>
        <w:tab/>
      </w:r>
      <w:r w:rsidR="00EE0E4E" w:rsidRPr="00C24117">
        <w:rPr>
          <w:rFonts w:ascii="Rubik" w:hAnsi="Rubik" w:cs="Rubik"/>
          <w:lang w:val="fr-CH"/>
        </w:rPr>
        <w:t>Titre académique</w:t>
      </w:r>
      <w:r w:rsidR="00EE0E4E" w:rsidRPr="00C24117">
        <w:rPr>
          <w:rFonts w:ascii="Rubik" w:hAnsi="Rubik" w:cs="Rubik"/>
          <w:sz w:val="22"/>
          <w:szCs w:val="22"/>
          <w:lang w:val="fr-CH"/>
        </w:rPr>
        <w:t xml:space="preserve">: </w:t>
      </w:r>
    </w:p>
    <w:p w14:paraId="76732862" w14:textId="77777777" w:rsidR="00EE0E4E" w:rsidRPr="00C24117" w:rsidRDefault="00000000" w:rsidP="00EE0E4E">
      <w:pPr>
        <w:framePr w:w="9368" w:h="901" w:hSpace="141" w:wrap="auto" w:vAnchor="text" w:hAnchor="page" w:x="1171" w:y="1"/>
        <w:pBdr>
          <w:top w:val="single" w:sz="6" w:space="1" w:color="auto"/>
          <w:left w:val="single" w:sz="6" w:space="1" w:color="auto"/>
          <w:bottom w:val="single" w:sz="6" w:space="1" w:color="auto"/>
          <w:right w:val="single" w:sz="6" w:space="1" w:color="auto"/>
        </w:pBdr>
        <w:rPr>
          <w:rFonts w:ascii="Rubik" w:hAnsi="Rubik" w:cs="Rubik"/>
          <w:sz w:val="22"/>
          <w:szCs w:val="22"/>
          <w:lang w:val="fr-CH"/>
        </w:rPr>
      </w:pPr>
      <w:sdt>
        <w:sdtPr>
          <w:rPr>
            <w:rFonts w:ascii="Rubik" w:hAnsi="Rubik" w:cs="Rubik"/>
            <w:sz w:val="22"/>
            <w:lang w:val="fr-CH"/>
          </w:rPr>
          <w:id w:val="1299416415"/>
          <w14:checkbox>
            <w14:checked w14:val="0"/>
            <w14:checkedState w14:val="2612" w14:font="MS Gothic"/>
            <w14:uncheckedState w14:val="2610" w14:font="MS Gothic"/>
          </w14:checkbox>
        </w:sdtPr>
        <w:sdtContent>
          <w:r w:rsidR="00EE0E4E" w:rsidRPr="00C24117">
            <w:rPr>
              <w:rFonts w:ascii="Segoe UI Symbol" w:eastAsia="MS Gothic" w:hAnsi="Segoe UI Symbol" w:cs="Segoe UI Symbol"/>
              <w:sz w:val="22"/>
              <w:lang w:val="fr-CH"/>
            </w:rPr>
            <w:t>☐</w:t>
          </w:r>
        </w:sdtContent>
      </w:sdt>
      <w:r w:rsidR="00EE0E4E" w:rsidRPr="00C24117">
        <w:rPr>
          <w:rFonts w:ascii="Rubik" w:hAnsi="Rubik" w:cs="Rubik"/>
          <w:sz w:val="22"/>
          <w:szCs w:val="22"/>
          <w:lang w:val="fr-CH"/>
        </w:rPr>
        <w:tab/>
        <w:t xml:space="preserve">Titre: </w:t>
      </w:r>
    </w:p>
    <w:p w14:paraId="3AE1345C" w14:textId="77777777" w:rsidR="00EE0E4E" w:rsidRPr="00C24117" w:rsidRDefault="00000000" w:rsidP="00EE0E4E">
      <w:pPr>
        <w:framePr w:w="9368" w:h="901" w:hSpace="141" w:wrap="auto" w:vAnchor="text" w:hAnchor="page" w:x="1171" w:y="1"/>
        <w:pBdr>
          <w:top w:val="single" w:sz="6" w:space="1" w:color="auto"/>
          <w:left w:val="single" w:sz="6" w:space="1" w:color="auto"/>
          <w:bottom w:val="single" w:sz="6" w:space="1" w:color="auto"/>
          <w:right w:val="single" w:sz="6" w:space="1" w:color="auto"/>
        </w:pBdr>
        <w:rPr>
          <w:rFonts w:ascii="Rubik" w:hAnsi="Rubik" w:cs="Rubik"/>
          <w:sz w:val="22"/>
          <w:szCs w:val="22"/>
          <w:lang w:val="fr-CH"/>
        </w:rPr>
      </w:pPr>
      <w:sdt>
        <w:sdtPr>
          <w:rPr>
            <w:rFonts w:ascii="Rubik" w:hAnsi="Rubik" w:cs="Rubik"/>
            <w:sz w:val="22"/>
            <w:lang w:val="fr-CH"/>
          </w:rPr>
          <w:id w:val="-271331455"/>
          <w14:checkbox>
            <w14:checked w14:val="0"/>
            <w14:checkedState w14:val="2612" w14:font="MS Gothic"/>
            <w14:uncheckedState w14:val="2610" w14:font="MS Gothic"/>
          </w14:checkbox>
        </w:sdtPr>
        <w:sdtContent>
          <w:r w:rsidR="00EE0E4E" w:rsidRPr="00C24117">
            <w:rPr>
              <w:rFonts w:ascii="Segoe UI Symbol" w:eastAsia="MS Gothic" w:hAnsi="Segoe UI Symbol" w:cs="Segoe UI Symbol"/>
              <w:sz w:val="22"/>
              <w:lang w:val="fr-CH"/>
            </w:rPr>
            <w:t>☐</w:t>
          </w:r>
        </w:sdtContent>
      </w:sdt>
      <w:r w:rsidR="00EE0E4E" w:rsidRPr="00C24117">
        <w:rPr>
          <w:rFonts w:ascii="Rubik" w:hAnsi="Rubik" w:cs="Rubik"/>
          <w:sz w:val="22"/>
          <w:szCs w:val="22"/>
          <w:lang w:val="fr-CH"/>
        </w:rPr>
        <w:tab/>
      </w:r>
      <w:r w:rsidR="00EE0E4E" w:rsidRPr="00C24117">
        <w:rPr>
          <w:rFonts w:ascii="Rubik" w:hAnsi="Rubik" w:cs="Rubik"/>
          <w:lang w:val="fr-CH"/>
        </w:rPr>
        <w:t>Formation reconnue en psychothérapie FSP, SPV, CHARTA</w:t>
      </w:r>
      <w:r w:rsidR="00EE0E4E" w:rsidRPr="00C24117">
        <w:rPr>
          <w:rFonts w:ascii="Rubik" w:hAnsi="Rubik" w:cs="Rubik"/>
          <w:sz w:val="22"/>
          <w:szCs w:val="22"/>
          <w:lang w:val="fr-CH"/>
        </w:rPr>
        <w:t>:</w:t>
      </w:r>
    </w:p>
    <w:p w14:paraId="6CA27187" w14:textId="77777777" w:rsidR="00EE0E4E" w:rsidRPr="00C24117" w:rsidRDefault="00000000" w:rsidP="00EE0E4E">
      <w:pPr>
        <w:framePr w:w="9368" w:h="901" w:hSpace="141" w:wrap="auto" w:vAnchor="text" w:hAnchor="page" w:x="1171" w:y="1"/>
        <w:pBdr>
          <w:top w:val="single" w:sz="6" w:space="1" w:color="auto"/>
          <w:left w:val="single" w:sz="6" w:space="1" w:color="auto"/>
          <w:bottom w:val="single" w:sz="6" w:space="1" w:color="auto"/>
          <w:right w:val="single" w:sz="6" w:space="1" w:color="auto"/>
        </w:pBdr>
        <w:rPr>
          <w:rFonts w:ascii="Rubik" w:hAnsi="Rubik" w:cs="Rubik"/>
          <w:sz w:val="22"/>
          <w:szCs w:val="22"/>
          <w:lang w:val="fr-CH"/>
        </w:rPr>
      </w:pPr>
      <w:sdt>
        <w:sdtPr>
          <w:rPr>
            <w:rFonts w:ascii="Rubik" w:hAnsi="Rubik" w:cs="Rubik"/>
            <w:sz w:val="22"/>
            <w:lang w:val="fr-CH"/>
          </w:rPr>
          <w:id w:val="-224764062"/>
          <w14:checkbox>
            <w14:checked w14:val="0"/>
            <w14:checkedState w14:val="2612" w14:font="MS Gothic"/>
            <w14:uncheckedState w14:val="2610" w14:font="MS Gothic"/>
          </w14:checkbox>
        </w:sdtPr>
        <w:sdtContent>
          <w:r w:rsidR="00EE0E4E" w:rsidRPr="00C24117">
            <w:rPr>
              <w:rFonts w:ascii="Segoe UI Symbol" w:eastAsia="MS Gothic" w:hAnsi="Segoe UI Symbol" w:cs="Segoe UI Symbol"/>
              <w:sz w:val="22"/>
              <w:lang w:val="fr-CH"/>
            </w:rPr>
            <w:t>☐</w:t>
          </w:r>
        </w:sdtContent>
      </w:sdt>
      <w:r w:rsidR="00EE0E4E" w:rsidRPr="00C24117">
        <w:rPr>
          <w:rFonts w:ascii="Rubik" w:hAnsi="Rubik" w:cs="Rubik"/>
          <w:sz w:val="22"/>
          <w:szCs w:val="22"/>
          <w:lang w:val="fr-CH"/>
        </w:rPr>
        <w:tab/>
      </w:r>
      <w:r w:rsidR="00EE0E4E" w:rsidRPr="00C24117">
        <w:rPr>
          <w:rFonts w:ascii="Rubik" w:hAnsi="Rubik" w:cs="Rubik"/>
          <w:lang w:val="fr-CH"/>
        </w:rPr>
        <w:t>Titre de formation approfondie interdisciplinaire ASMPP</w:t>
      </w:r>
    </w:p>
    <w:p w14:paraId="2EEA4C84" w14:textId="77777777" w:rsidR="00EE0E4E" w:rsidRPr="00C24117" w:rsidRDefault="00000000" w:rsidP="00EE0E4E">
      <w:pPr>
        <w:framePr w:w="9368" w:h="901" w:hSpace="141" w:wrap="auto" w:vAnchor="text" w:hAnchor="page" w:x="1171" w:y="1"/>
        <w:pBdr>
          <w:top w:val="single" w:sz="6" w:space="1" w:color="auto"/>
          <w:left w:val="single" w:sz="6" w:space="1" w:color="auto"/>
          <w:bottom w:val="single" w:sz="6" w:space="1" w:color="auto"/>
          <w:right w:val="single" w:sz="6" w:space="1" w:color="auto"/>
        </w:pBdr>
        <w:rPr>
          <w:rFonts w:ascii="Rubik" w:hAnsi="Rubik" w:cs="Rubik"/>
          <w:sz w:val="22"/>
          <w:szCs w:val="22"/>
          <w:lang w:val="fr-CH"/>
        </w:rPr>
      </w:pPr>
      <w:sdt>
        <w:sdtPr>
          <w:rPr>
            <w:rFonts w:ascii="Rubik" w:hAnsi="Rubik" w:cs="Rubik"/>
            <w:sz w:val="22"/>
            <w:lang w:val="fr-CH"/>
          </w:rPr>
          <w:id w:val="2071382844"/>
          <w14:checkbox>
            <w14:checked w14:val="0"/>
            <w14:checkedState w14:val="2612" w14:font="MS Gothic"/>
            <w14:uncheckedState w14:val="2610" w14:font="MS Gothic"/>
          </w14:checkbox>
        </w:sdtPr>
        <w:sdtContent>
          <w:r w:rsidR="00EE0E4E" w:rsidRPr="00C24117">
            <w:rPr>
              <w:rFonts w:ascii="Segoe UI Symbol" w:eastAsia="MS Gothic" w:hAnsi="Segoe UI Symbol" w:cs="Segoe UI Symbol"/>
              <w:sz w:val="22"/>
              <w:lang w:val="fr-CH"/>
            </w:rPr>
            <w:t>☐</w:t>
          </w:r>
        </w:sdtContent>
      </w:sdt>
      <w:r w:rsidR="00EE0E4E" w:rsidRPr="00C24117">
        <w:rPr>
          <w:rFonts w:ascii="Rubik" w:hAnsi="Rubik" w:cs="Rubik"/>
          <w:sz w:val="22"/>
          <w:szCs w:val="22"/>
          <w:lang w:val="fr-CH"/>
        </w:rPr>
        <w:tab/>
      </w:r>
      <w:r w:rsidR="00EE0E4E" w:rsidRPr="00C24117">
        <w:rPr>
          <w:rFonts w:ascii="Rubik" w:hAnsi="Rubik" w:cs="Rubik"/>
          <w:lang w:val="fr-CH"/>
        </w:rPr>
        <w:t>Membre ASMPP et d’un groupe régional</w:t>
      </w:r>
      <w:r w:rsidR="00EE0E4E" w:rsidRPr="00C24117">
        <w:rPr>
          <w:rFonts w:ascii="Rubik" w:hAnsi="Rubik" w:cs="Rubik"/>
          <w:sz w:val="22"/>
          <w:szCs w:val="22"/>
          <w:lang w:val="fr-CH"/>
        </w:rPr>
        <w:t xml:space="preserve">: </w:t>
      </w:r>
    </w:p>
    <w:p w14:paraId="6D86432F" w14:textId="77777777" w:rsidR="00EE0E4E" w:rsidRPr="00C24117" w:rsidRDefault="00EE0E4E" w:rsidP="00EE0E4E">
      <w:pPr>
        <w:framePr w:w="9368" w:h="901" w:hSpace="141" w:wrap="auto" w:vAnchor="text" w:hAnchor="page" w:x="1171" w:y="1"/>
        <w:pBdr>
          <w:top w:val="single" w:sz="6" w:space="1" w:color="auto"/>
          <w:left w:val="single" w:sz="6" w:space="1" w:color="auto"/>
          <w:bottom w:val="single" w:sz="6" w:space="1" w:color="auto"/>
          <w:right w:val="single" w:sz="6" w:space="1" w:color="auto"/>
        </w:pBdr>
        <w:rPr>
          <w:rFonts w:ascii="Rubik" w:hAnsi="Rubik" w:cs="Rubik"/>
          <w:sz w:val="22"/>
          <w:szCs w:val="22"/>
          <w:lang w:val="fr-CH"/>
        </w:rPr>
      </w:pPr>
    </w:p>
    <w:p w14:paraId="52CC5D1B" w14:textId="77777777" w:rsidR="00EE0E4E" w:rsidRPr="00C24117" w:rsidRDefault="00EE0E4E" w:rsidP="00EE0E4E">
      <w:pPr>
        <w:framePr w:w="9368" w:h="901" w:hSpace="141" w:wrap="auto" w:vAnchor="text" w:hAnchor="page" w:x="1171" w:y="1"/>
        <w:pBdr>
          <w:top w:val="single" w:sz="6" w:space="1" w:color="auto"/>
          <w:left w:val="single" w:sz="6" w:space="1" w:color="auto"/>
          <w:bottom w:val="single" w:sz="6" w:space="1" w:color="auto"/>
          <w:right w:val="single" w:sz="6" w:space="1" w:color="auto"/>
        </w:pBdr>
        <w:rPr>
          <w:rFonts w:ascii="Rubik" w:hAnsi="Rubik" w:cs="Rubik"/>
          <w:bCs/>
          <w:sz w:val="22"/>
          <w:szCs w:val="22"/>
          <w:lang w:val="fr-CH"/>
        </w:rPr>
      </w:pPr>
    </w:p>
    <w:p w14:paraId="051CB88B" w14:textId="77777777" w:rsidR="00EE0E4E" w:rsidRPr="00EE0E4E" w:rsidRDefault="00EE0E4E" w:rsidP="00EE0E4E">
      <w:pPr>
        <w:framePr w:w="9368" w:h="901" w:hSpace="141" w:wrap="auto" w:vAnchor="text" w:hAnchor="page" w:x="1171" w:y="1"/>
        <w:pBdr>
          <w:top w:val="single" w:sz="6" w:space="1" w:color="auto"/>
          <w:left w:val="single" w:sz="6" w:space="1" w:color="auto"/>
          <w:bottom w:val="single" w:sz="6" w:space="1" w:color="auto"/>
          <w:right w:val="single" w:sz="6" w:space="1" w:color="auto"/>
        </w:pBdr>
        <w:rPr>
          <w:rFonts w:ascii="Rubik" w:hAnsi="Rubik" w:cs="Rubik"/>
          <w:sz w:val="22"/>
          <w:szCs w:val="22"/>
          <w:lang w:val="fr-CH"/>
        </w:rPr>
      </w:pPr>
      <w:r w:rsidRPr="00EE0E4E">
        <w:rPr>
          <w:rFonts w:ascii="Rubik" w:hAnsi="Rubik" w:cs="Rubik"/>
          <w:sz w:val="22"/>
          <w:szCs w:val="22"/>
          <w:lang w:val="fr-CH"/>
        </w:rPr>
        <w:t>Discipline:</w:t>
      </w:r>
    </w:p>
    <w:p w14:paraId="39E056E8" w14:textId="77777777" w:rsidR="00EE0E4E" w:rsidRPr="00EE0E4E" w:rsidRDefault="00EE0E4E" w:rsidP="00EE0E4E">
      <w:pPr>
        <w:framePr w:w="9368" w:h="901" w:hSpace="141" w:wrap="auto" w:vAnchor="text" w:hAnchor="page" w:x="1171" w:y="1"/>
        <w:pBdr>
          <w:top w:val="single" w:sz="6" w:space="1" w:color="auto"/>
          <w:left w:val="single" w:sz="6" w:space="1" w:color="auto"/>
          <w:bottom w:val="single" w:sz="6" w:space="1" w:color="auto"/>
          <w:right w:val="single" w:sz="6" w:space="1" w:color="auto"/>
        </w:pBdr>
        <w:rPr>
          <w:rFonts w:ascii="Rubik" w:hAnsi="Rubik" w:cs="Rubik"/>
          <w:sz w:val="22"/>
          <w:szCs w:val="22"/>
          <w:lang w:val="fr-CH"/>
        </w:rPr>
      </w:pPr>
    </w:p>
    <w:p w14:paraId="6E72D4C6" w14:textId="77777777" w:rsidR="00EE0E4E" w:rsidRPr="00EE0E4E" w:rsidRDefault="00EE0E4E" w:rsidP="00EE0E4E">
      <w:pPr>
        <w:framePr w:w="9368" w:h="901" w:hSpace="141" w:wrap="auto" w:vAnchor="text" w:hAnchor="page" w:x="1171" w:y="1"/>
        <w:pBdr>
          <w:top w:val="single" w:sz="6" w:space="1" w:color="auto"/>
          <w:left w:val="single" w:sz="6" w:space="1" w:color="auto"/>
          <w:bottom w:val="single" w:sz="6" w:space="1" w:color="auto"/>
          <w:right w:val="single" w:sz="6" w:space="1" w:color="auto"/>
        </w:pBdr>
        <w:rPr>
          <w:rFonts w:ascii="Rubik" w:hAnsi="Rubik" w:cs="Rubik"/>
          <w:sz w:val="22"/>
          <w:szCs w:val="22"/>
          <w:lang w:val="fr-CH"/>
        </w:rPr>
      </w:pPr>
    </w:p>
    <w:p w14:paraId="4659AF9C" w14:textId="77777777" w:rsidR="00EE0E4E" w:rsidRPr="00EE0E4E" w:rsidRDefault="00EE0E4E" w:rsidP="00EE0E4E">
      <w:pPr>
        <w:framePr w:w="9368" w:h="901" w:hSpace="141" w:wrap="auto" w:vAnchor="text" w:hAnchor="page" w:x="1171" w:y="1"/>
        <w:pBdr>
          <w:top w:val="single" w:sz="6" w:space="1" w:color="auto"/>
          <w:left w:val="single" w:sz="6" w:space="1" w:color="auto"/>
          <w:bottom w:val="single" w:sz="6" w:space="1" w:color="auto"/>
          <w:right w:val="single" w:sz="6" w:space="1" w:color="auto"/>
        </w:pBdr>
        <w:rPr>
          <w:rFonts w:ascii="Rubik" w:hAnsi="Rubik" w:cs="Rubik"/>
          <w:sz w:val="22"/>
          <w:szCs w:val="22"/>
          <w:lang w:val="fr-CH"/>
        </w:rPr>
      </w:pPr>
      <w:r w:rsidRPr="00EE0E4E">
        <w:rPr>
          <w:rFonts w:ascii="Rubik" w:hAnsi="Rubik" w:cs="Rubik"/>
          <w:sz w:val="22"/>
          <w:szCs w:val="22"/>
          <w:lang w:val="fr-CH"/>
        </w:rPr>
        <w:t>Formation:</w:t>
      </w:r>
    </w:p>
    <w:p w14:paraId="79B2BAED" w14:textId="77777777" w:rsidR="00EE0E4E" w:rsidRPr="00EE0E4E" w:rsidRDefault="00EE0E4E" w:rsidP="00EE0E4E">
      <w:pPr>
        <w:framePr w:w="9368" w:h="901" w:hSpace="141" w:wrap="auto" w:vAnchor="text" w:hAnchor="page" w:x="1171" w:y="1"/>
        <w:pBdr>
          <w:top w:val="single" w:sz="6" w:space="1" w:color="auto"/>
          <w:left w:val="single" w:sz="6" w:space="1" w:color="auto"/>
          <w:bottom w:val="single" w:sz="6" w:space="1" w:color="auto"/>
          <w:right w:val="single" w:sz="6" w:space="1" w:color="auto"/>
        </w:pBdr>
        <w:rPr>
          <w:rFonts w:ascii="Rubik" w:hAnsi="Rubik" w:cs="Rubik"/>
          <w:sz w:val="22"/>
          <w:szCs w:val="22"/>
          <w:lang w:val="fr-CH"/>
        </w:rPr>
      </w:pPr>
    </w:p>
    <w:p w14:paraId="58BA0C55" w14:textId="77777777" w:rsidR="00EE0E4E" w:rsidRPr="00EE0E4E" w:rsidRDefault="00EE0E4E" w:rsidP="00EE0E4E">
      <w:pPr>
        <w:framePr w:w="9368" w:h="901" w:hSpace="141" w:wrap="auto" w:vAnchor="text" w:hAnchor="page" w:x="1171" w:y="1"/>
        <w:pBdr>
          <w:top w:val="single" w:sz="6" w:space="1" w:color="auto"/>
          <w:left w:val="single" w:sz="6" w:space="1" w:color="auto"/>
          <w:bottom w:val="single" w:sz="6" w:space="1" w:color="auto"/>
          <w:right w:val="single" w:sz="6" w:space="1" w:color="auto"/>
        </w:pBdr>
        <w:rPr>
          <w:rFonts w:ascii="Rubik" w:hAnsi="Rubik" w:cs="Rubik"/>
          <w:sz w:val="22"/>
          <w:szCs w:val="22"/>
          <w:lang w:val="fr-CH"/>
        </w:rPr>
      </w:pPr>
    </w:p>
    <w:p w14:paraId="74780AFE" w14:textId="77777777" w:rsidR="00EE0E4E" w:rsidRPr="00EE0E4E" w:rsidRDefault="00EE0E4E" w:rsidP="00EE0E4E">
      <w:pPr>
        <w:framePr w:w="9368" w:h="901" w:hSpace="141" w:wrap="auto" w:vAnchor="text" w:hAnchor="page" w:x="1171" w:y="1"/>
        <w:pBdr>
          <w:top w:val="single" w:sz="6" w:space="1" w:color="auto"/>
          <w:left w:val="single" w:sz="6" w:space="1" w:color="auto"/>
          <w:bottom w:val="single" w:sz="6" w:space="1" w:color="auto"/>
          <w:right w:val="single" w:sz="6" w:space="1" w:color="auto"/>
        </w:pBdr>
        <w:rPr>
          <w:rFonts w:ascii="Rubik" w:hAnsi="Rubik" w:cs="Rubik"/>
          <w:sz w:val="22"/>
          <w:szCs w:val="22"/>
          <w:lang w:val="fr-CH"/>
        </w:rPr>
      </w:pPr>
    </w:p>
    <w:p w14:paraId="51605338" w14:textId="77777777" w:rsidR="001D5648" w:rsidRPr="00EE0E4E" w:rsidRDefault="001D5648">
      <w:pPr>
        <w:rPr>
          <w:rFonts w:ascii="Rubik" w:hAnsi="Rubik" w:cs="Rubik"/>
          <w:bCs/>
          <w:lang w:val="fr-CH"/>
        </w:rPr>
      </w:pPr>
    </w:p>
    <w:p w14:paraId="01B07BB8" w14:textId="77777777" w:rsidR="00EE0E4E" w:rsidRPr="00C24117" w:rsidRDefault="00EE0E4E" w:rsidP="00EE0E4E">
      <w:pPr>
        <w:framePr w:w="9368" w:h="901" w:hSpace="141" w:wrap="auto" w:vAnchor="text" w:hAnchor="page" w:x="1171" w:y="1"/>
        <w:pBdr>
          <w:top w:val="single" w:sz="6" w:space="1" w:color="auto"/>
          <w:left w:val="single" w:sz="6" w:space="1" w:color="auto"/>
          <w:bottom w:val="single" w:sz="6" w:space="1" w:color="auto"/>
          <w:right w:val="single" w:sz="6" w:space="1" w:color="auto"/>
        </w:pBdr>
        <w:rPr>
          <w:rFonts w:ascii="Rubik" w:hAnsi="Rubik" w:cs="Rubik"/>
          <w:b/>
          <w:sz w:val="22"/>
          <w:szCs w:val="22"/>
          <w:lang w:val="fr-CH"/>
        </w:rPr>
      </w:pPr>
      <w:r w:rsidRPr="00C24117">
        <w:rPr>
          <w:rFonts w:ascii="Rubik" w:hAnsi="Rubik" w:cs="Rubik"/>
          <w:b/>
          <w:sz w:val="22"/>
          <w:szCs w:val="22"/>
          <w:lang w:val="fr-CH"/>
        </w:rPr>
        <w:t xml:space="preserve">Nom: </w:t>
      </w:r>
    </w:p>
    <w:p w14:paraId="6A86ED26" w14:textId="77777777" w:rsidR="00EE0E4E" w:rsidRPr="00C24117" w:rsidRDefault="00EE0E4E" w:rsidP="00EE0E4E">
      <w:pPr>
        <w:framePr w:w="9368" w:h="901" w:hSpace="141" w:wrap="auto" w:vAnchor="text" w:hAnchor="page" w:x="1171" w:y="1"/>
        <w:pBdr>
          <w:top w:val="single" w:sz="6" w:space="1" w:color="auto"/>
          <w:left w:val="single" w:sz="6" w:space="1" w:color="auto"/>
          <w:bottom w:val="single" w:sz="6" w:space="1" w:color="auto"/>
          <w:right w:val="single" w:sz="6" w:space="1" w:color="auto"/>
        </w:pBdr>
        <w:rPr>
          <w:rFonts w:ascii="Rubik" w:hAnsi="Rubik" w:cs="Rubik"/>
          <w:sz w:val="22"/>
          <w:szCs w:val="22"/>
          <w:lang w:val="fr-CH"/>
        </w:rPr>
      </w:pPr>
    </w:p>
    <w:p w14:paraId="5544CA8F" w14:textId="77777777" w:rsidR="00EE0E4E" w:rsidRPr="00C24117" w:rsidRDefault="00000000" w:rsidP="00EE0E4E">
      <w:pPr>
        <w:framePr w:w="9368" w:h="901" w:hSpace="141" w:wrap="auto" w:vAnchor="text" w:hAnchor="page" w:x="1171" w:y="1"/>
        <w:pBdr>
          <w:top w:val="single" w:sz="6" w:space="1" w:color="auto"/>
          <w:left w:val="single" w:sz="6" w:space="1" w:color="auto"/>
          <w:bottom w:val="single" w:sz="6" w:space="1" w:color="auto"/>
          <w:right w:val="single" w:sz="6" w:space="1" w:color="auto"/>
        </w:pBdr>
        <w:rPr>
          <w:rFonts w:ascii="Rubik" w:hAnsi="Rubik" w:cs="Rubik"/>
          <w:sz w:val="22"/>
          <w:szCs w:val="22"/>
          <w:lang w:val="fr-CH"/>
        </w:rPr>
      </w:pPr>
      <w:sdt>
        <w:sdtPr>
          <w:rPr>
            <w:rFonts w:ascii="Rubik" w:hAnsi="Rubik" w:cs="Rubik"/>
            <w:sz w:val="22"/>
            <w:lang w:val="fr-CH"/>
          </w:rPr>
          <w:id w:val="784774798"/>
          <w14:checkbox>
            <w14:checked w14:val="0"/>
            <w14:checkedState w14:val="2612" w14:font="MS Gothic"/>
            <w14:uncheckedState w14:val="2610" w14:font="MS Gothic"/>
          </w14:checkbox>
        </w:sdtPr>
        <w:sdtContent>
          <w:r w:rsidR="00EE0E4E" w:rsidRPr="00C24117">
            <w:rPr>
              <w:rFonts w:ascii="Segoe UI Symbol" w:eastAsia="MS Gothic" w:hAnsi="Segoe UI Symbol" w:cs="Segoe UI Symbol"/>
              <w:sz w:val="22"/>
              <w:lang w:val="fr-CH"/>
            </w:rPr>
            <w:t>☐</w:t>
          </w:r>
        </w:sdtContent>
      </w:sdt>
      <w:r w:rsidR="00EE0E4E" w:rsidRPr="00C24117">
        <w:rPr>
          <w:rFonts w:ascii="Rubik" w:hAnsi="Rubik" w:cs="Rubik"/>
          <w:sz w:val="22"/>
          <w:szCs w:val="22"/>
          <w:lang w:val="fr-CH"/>
        </w:rPr>
        <w:tab/>
      </w:r>
      <w:r w:rsidR="00EE0E4E" w:rsidRPr="00C24117">
        <w:rPr>
          <w:rFonts w:ascii="Rubik" w:hAnsi="Rubik" w:cs="Rubik"/>
          <w:lang w:val="fr-CH"/>
        </w:rPr>
        <w:t>Titre académique</w:t>
      </w:r>
      <w:r w:rsidR="00EE0E4E" w:rsidRPr="00C24117">
        <w:rPr>
          <w:rFonts w:ascii="Rubik" w:hAnsi="Rubik" w:cs="Rubik"/>
          <w:sz w:val="22"/>
          <w:szCs w:val="22"/>
          <w:lang w:val="fr-CH"/>
        </w:rPr>
        <w:t xml:space="preserve">: </w:t>
      </w:r>
    </w:p>
    <w:p w14:paraId="4B1BB52D" w14:textId="77777777" w:rsidR="00EE0E4E" w:rsidRPr="00C24117" w:rsidRDefault="00000000" w:rsidP="00EE0E4E">
      <w:pPr>
        <w:framePr w:w="9368" w:h="901" w:hSpace="141" w:wrap="auto" w:vAnchor="text" w:hAnchor="page" w:x="1171" w:y="1"/>
        <w:pBdr>
          <w:top w:val="single" w:sz="6" w:space="1" w:color="auto"/>
          <w:left w:val="single" w:sz="6" w:space="1" w:color="auto"/>
          <w:bottom w:val="single" w:sz="6" w:space="1" w:color="auto"/>
          <w:right w:val="single" w:sz="6" w:space="1" w:color="auto"/>
        </w:pBdr>
        <w:rPr>
          <w:rFonts w:ascii="Rubik" w:hAnsi="Rubik" w:cs="Rubik"/>
          <w:sz w:val="22"/>
          <w:szCs w:val="22"/>
          <w:lang w:val="fr-CH"/>
        </w:rPr>
      </w:pPr>
      <w:sdt>
        <w:sdtPr>
          <w:rPr>
            <w:rFonts w:ascii="Rubik" w:hAnsi="Rubik" w:cs="Rubik"/>
            <w:sz w:val="22"/>
            <w:lang w:val="fr-CH"/>
          </w:rPr>
          <w:id w:val="-638190717"/>
          <w14:checkbox>
            <w14:checked w14:val="0"/>
            <w14:checkedState w14:val="2612" w14:font="MS Gothic"/>
            <w14:uncheckedState w14:val="2610" w14:font="MS Gothic"/>
          </w14:checkbox>
        </w:sdtPr>
        <w:sdtContent>
          <w:r w:rsidR="00EE0E4E" w:rsidRPr="00C24117">
            <w:rPr>
              <w:rFonts w:ascii="Segoe UI Symbol" w:eastAsia="MS Gothic" w:hAnsi="Segoe UI Symbol" w:cs="Segoe UI Symbol"/>
              <w:sz w:val="22"/>
              <w:lang w:val="fr-CH"/>
            </w:rPr>
            <w:t>☐</w:t>
          </w:r>
        </w:sdtContent>
      </w:sdt>
      <w:r w:rsidR="00EE0E4E" w:rsidRPr="00C24117">
        <w:rPr>
          <w:rFonts w:ascii="Rubik" w:hAnsi="Rubik" w:cs="Rubik"/>
          <w:sz w:val="22"/>
          <w:szCs w:val="22"/>
          <w:lang w:val="fr-CH"/>
        </w:rPr>
        <w:tab/>
        <w:t xml:space="preserve">Titre: </w:t>
      </w:r>
    </w:p>
    <w:p w14:paraId="01026867" w14:textId="77777777" w:rsidR="00EE0E4E" w:rsidRPr="00C24117" w:rsidRDefault="00000000" w:rsidP="00EE0E4E">
      <w:pPr>
        <w:framePr w:w="9368" w:h="901" w:hSpace="141" w:wrap="auto" w:vAnchor="text" w:hAnchor="page" w:x="1171" w:y="1"/>
        <w:pBdr>
          <w:top w:val="single" w:sz="6" w:space="1" w:color="auto"/>
          <w:left w:val="single" w:sz="6" w:space="1" w:color="auto"/>
          <w:bottom w:val="single" w:sz="6" w:space="1" w:color="auto"/>
          <w:right w:val="single" w:sz="6" w:space="1" w:color="auto"/>
        </w:pBdr>
        <w:rPr>
          <w:rFonts w:ascii="Rubik" w:hAnsi="Rubik" w:cs="Rubik"/>
          <w:sz w:val="22"/>
          <w:szCs w:val="22"/>
          <w:lang w:val="fr-CH"/>
        </w:rPr>
      </w:pPr>
      <w:sdt>
        <w:sdtPr>
          <w:rPr>
            <w:rFonts w:ascii="Rubik" w:hAnsi="Rubik" w:cs="Rubik"/>
            <w:sz w:val="22"/>
            <w:lang w:val="fr-CH"/>
          </w:rPr>
          <w:id w:val="1271666220"/>
          <w14:checkbox>
            <w14:checked w14:val="0"/>
            <w14:checkedState w14:val="2612" w14:font="MS Gothic"/>
            <w14:uncheckedState w14:val="2610" w14:font="MS Gothic"/>
          </w14:checkbox>
        </w:sdtPr>
        <w:sdtContent>
          <w:r w:rsidR="00EE0E4E" w:rsidRPr="00C24117">
            <w:rPr>
              <w:rFonts w:ascii="Segoe UI Symbol" w:eastAsia="MS Gothic" w:hAnsi="Segoe UI Symbol" w:cs="Segoe UI Symbol"/>
              <w:sz w:val="22"/>
              <w:lang w:val="fr-CH"/>
            </w:rPr>
            <w:t>☐</w:t>
          </w:r>
        </w:sdtContent>
      </w:sdt>
      <w:r w:rsidR="00EE0E4E" w:rsidRPr="00C24117">
        <w:rPr>
          <w:rFonts w:ascii="Rubik" w:hAnsi="Rubik" w:cs="Rubik"/>
          <w:sz w:val="22"/>
          <w:szCs w:val="22"/>
          <w:lang w:val="fr-CH"/>
        </w:rPr>
        <w:tab/>
      </w:r>
      <w:r w:rsidR="00EE0E4E" w:rsidRPr="00C24117">
        <w:rPr>
          <w:rFonts w:ascii="Rubik" w:hAnsi="Rubik" w:cs="Rubik"/>
          <w:lang w:val="fr-CH"/>
        </w:rPr>
        <w:t>Formation reconnue en psychothérapie FSP, SPV, CHARTA</w:t>
      </w:r>
      <w:r w:rsidR="00EE0E4E" w:rsidRPr="00C24117">
        <w:rPr>
          <w:rFonts w:ascii="Rubik" w:hAnsi="Rubik" w:cs="Rubik"/>
          <w:sz w:val="22"/>
          <w:szCs w:val="22"/>
          <w:lang w:val="fr-CH"/>
        </w:rPr>
        <w:t>:</w:t>
      </w:r>
    </w:p>
    <w:p w14:paraId="546BDDDB" w14:textId="77777777" w:rsidR="00EE0E4E" w:rsidRPr="00C24117" w:rsidRDefault="00000000" w:rsidP="00EE0E4E">
      <w:pPr>
        <w:framePr w:w="9368" w:h="901" w:hSpace="141" w:wrap="auto" w:vAnchor="text" w:hAnchor="page" w:x="1171" w:y="1"/>
        <w:pBdr>
          <w:top w:val="single" w:sz="6" w:space="1" w:color="auto"/>
          <w:left w:val="single" w:sz="6" w:space="1" w:color="auto"/>
          <w:bottom w:val="single" w:sz="6" w:space="1" w:color="auto"/>
          <w:right w:val="single" w:sz="6" w:space="1" w:color="auto"/>
        </w:pBdr>
        <w:rPr>
          <w:rFonts w:ascii="Rubik" w:hAnsi="Rubik" w:cs="Rubik"/>
          <w:sz w:val="22"/>
          <w:szCs w:val="22"/>
          <w:lang w:val="fr-CH"/>
        </w:rPr>
      </w:pPr>
      <w:sdt>
        <w:sdtPr>
          <w:rPr>
            <w:rFonts w:ascii="Rubik" w:hAnsi="Rubik" w:cs="Rubik"/>
            <w:sz w:val="22"/>
            <w:lang w:val="fr-CH"/>
          </w:rPr>
          <w:id w:val="-568498044"/>
          <w14:checkbox>
            <w14:checked w14:val="0"/>
            <w14:checkedState w14:val="2612" w14:font="MS Gothic"/>
            <w14:uncheckedState w14:val="2610" w14:font="MS Gothic"/>
          </w14:checkbox>
        </w:sdtPr>
        <w:sdtContent>
          <w:r w:rsidR="00EE0E4E" w:rsidRPr="00C24117">
            <w:rPr>
              <w:rFonts w:ascii="Segoe UI Symbol" w:eastAsia="MS Gothic" w:hAnsi="Segoe UI Symbol" w:cs="Segoe UI Symbol"/>
              <w:sz w:val="22"/>
              <w:lang w:val="fr-CH"/>
            </w:rPr>
            <w:t>☐</w:t>
          </w:r>
        </w:sdtContent>
      </w:sdt>
      <w:r w:rsidR="00EE0E4E" w:rsidRPr="00C24117">
        <w:rPr>
          <w:rFonts w:ascii="Rubik" w:hAnsi="Rubik" w:cs="Rubik"/>
          <w:sz w:val="22"/>
          <w:szCs w:val="22"/>
          <w:lang w:val="fr-CH"/>
        </w:rPr>
        <w:tab/>
      </w:r>
      <w:r w:rsidR="00EE0E4E" w:rsidRPr="00C24117">
        <w:rPr>
          <w:rFonts w:ascii="Rubik" w:hAnsi="Rubik" w:cs="Rubik"/>
          <w:lang w:val="fr-CH"/>
        </w:rPr>
        <w:t>Titre de formation approfondie interdisciplinaire ASMPP</w:t>
      </w:r>
    </w:p>
    <w:p w14:paraId="492AFB5E" w14:textId="77777777" w:rsidR="00EE0E4E" w:rsidRPr="00C24117" w:rsidRDefault="00000000" w:rsidP="00EE0E4E">
      <w:pPr>
        <w:framePr w:w="9368" w:h="901" w:hSpace="141" w:wrap="auto" w:vAnchor="text" w:hAnchor="page" w:x="1171" w:y="1"/>
        <w:pBdr>
          <w:top w:val="single" w:sz="6" w:space="1" w:color="auto"/>
          <w:left w:val="single" w:sz="6" w:space="1" w:color="auto"/>
          <w:bottom w:val="single" w:sz="6" w:space="1" w:color="auto"/>
          <w:right w:val="single" w:sz="6" w:space="1" w:color="auto"/>
        </w:pBdr>
        <w:rPr>
          <w:rFonts w:ascii="Rubik" w:hAnsi="Rubik" w:cs="Rubik"/>
          <w:sz w:val="22"/>
          <w:szCs w:val="22"/>
          <w:lang w:val="fr-CH"/>
        </w:rPr>
      </w:pPr>
      <w:sdt>
        <w:sdtPr>
          <w:rPr>
            <w:rFonts w:ascii="Rubik" w:hAnsi="Rubik" w:cs="Rubik"/>
            <w:sz w:val="22"/>
            <w:lang w:val="fr-CH"/>
          </w:rPr>
          <w:id w:val="-217135505"/>
          <w14:checkbox>
            <w14:checked w14:val="0"/>
            <w14:checkedState w14:val="2612" w14:font="MS Gothic"/>
            <w14:uncheckedState w14:val="2610" w14:font="MS Gothic"/>
          </w14:checkbox>
        </w:sdtPr>
        <w:sdtContent>
          <w:r w:rsidR="00EE0E4E" w:rsidRPr="00C24117">
            <w:rPr>
              <w:rFonts w:ascii="Segoe UI Symbol" w:eastAsia="MS Gothic" w:hAnsi="Segoe UI Symbol" w:cs="Segoe UI Symbol"/>
              <w:sz w:val="22"/>
              <w:lang w:val="fr-CH"/>
            </w:rPr>
            <w:t>☐</w:t>
          </w:r>
        </w:sdtContent>
      </w:sdt>
      <w:r w:rsidR="00EE0E4E" w:rsidRPr="00C24117">
        <w:rPr>
          <w:rFonts w:ascii="Rubik" w:hAnsi="Rubik" w:cs="Rubik"/>
          <w:sz w:val="22"/>
          <w:szCs w:val="22"/>
          <w:lang w:val="fr-CH"/>
        </w:rPr>
        <w:tab/>
      </w:r>
      <w:r w:rsidR="00EE0E4E" w:rsidRPr="00C24117">
        <w:rPr>
          <w:rFonts w:ascii="Rubik" w:hAnsi="Rubik" w:cs="Rubik"/>
          <w:lang w:val="fr-CH"/>
        </w:rPr>
        <w:t>Membre ASMPP et d’un groupe régional</w:t>
      </w:r>
      <w:r w:rsidR="00EE0E4E" w:rsidRPr="00C24117">
        <w:rPr>
          <w:rFonts w:ascii="Rubik" w:hAnsi="Rubik" w:cs="Rubik"/>
          <w:sz w:val="22"/>
          <w:szCs w:val="22"/>
          <w:lang w:val="fr-CH"/>
        </w:rPr>
        <w:t xml:space="preserve">: </w:t>
      </w:r>
    </w:p>
    <w:p w14:paraId="10FA1E2B" w14:textId="77777777" w:rsidR="00EE0E4E" w:rsidRPr="00C24117" w:rsidRDefault="00EE0E4E" w:rsidP="00EE0E4E">
      <w:pPr>
        <w:framePr w:w="9368" w:h="901" w:hSpace="141" w:wrap="auto" w:vAnchor="text" w:hAnchor="page" w:x="1171" w:y="1"/>
        <w:pBdr>
          <w:top w:val="single" w:sz="6" w:space="1" w:color="auto"/>
          <w:left w:val="single" w:sz="6" w:space="1" w:color="auto"/>
          <w:bottom w:val="single" w:sz="6" w:space="1" w:color="auto"/>
          <w:right w:val="single" w:sz="6" w:space="1" w:color="auto"/>
        </w:pBdr>
        <w:rPr>
          <w:rFonts w:ascii="Rubik" w:hAnsi="Rubik" w:cs="Rubik"/>
          <w:sz w:val="22"/>
          <w:szCs w:val="22"/>
          <w:lang w:val="fr-CH"/>
        </w:rPr>
      </w:pPr>
    </w:p>
    <w:p w14:paraId="66640301" w14:textId="77777777" w:rsidR="00EE0E4E" w:rsidRPr="00C24117" w:rsidRDefault="00EE0E4E" w:rsidP="00EE0E4E">
      <w:pPr>
        <w:framePr w:w="9368" w:h="901" w:hSpace="141" w:wrap="auto" w:vAnchor="text" w:hAnchor="page" w:x="1171" w:y="1"/>
        <w:pBdr>
          <w:top w:val="single" w:sz="6" w:space="1" w:color="auto"/>
          <w:left w:val="single" w:sz="6" w:space="1" w:color="auto"/>
          <w:bottom w:val="single" w:sz="6" w:space="1" w:color="auto"/>
          <w:right w:val="single" w:sz="6" w:space="1" w:color="auto"/>
        </w:pBdr>
        <w:rPr>
          <w:rFonts w:ascii="Rubik" w:hAnsi="Rubik" w:cs="Rubik"/>
          <w:bCs/>
          <w:sz w:val="22"/>
          <w:szCs w:val="22"/>
          <w:lang w:val="fr-CH"/>
        </w:rPr>
      </w:pPr>
    </w:p>
    <w:p w14:paraId="25D41DB9" w14:textId="77777777" w:rsidR="00EE0E4E" w:rsidRPr="00DD4E5C" w:rsidRDefault="00EE0E4E" w:rsidP="00EE0E4E">
      <w:pPr>
        <w:framePr w:w="9368" w:h="901" w:hSpace="141" w:wrap="auto" w:vAnchor="text" w:hAnchor="page" w:x="1171" w:y="1"/>
        <w:pBdr>
          <w:top w:val="single" w:sz="6" w:space="1" w:color="auto"/>
          <w:left w:val="single" w:sz="6" w:space="1" w:color="auto"/>
          <w:bottom w:val="single" w:sz="6" w:space="1" w:color="auto"/>
          <w:right w:val="single" w:sz="6" w:space="1" w:color="auto"/>
        </w:pBdr>
        <w:rPr>
          <w:rFonts w:ascii="Rubik" w:hAnsi="Rubik" w:cs="Rubik"/>
          <w:sz w:val="22"/>
          <w:szCs w:val="22"/>
          <w:lang w:val="fr-CH"/>
        </w:rPr>
      </w:pPr>
      <w:r w:rsidRPr="00DD4E5C">
        <w:rPr>
          <w:rFonts w:ascii="Rubik" w:hAnsi="Rubik" w:cs="Rubik"/>
          <w:sz w:val="22"/>
          <w:szCs w:val="22"/>
          <w:lang w:val="fr-CH"/>
        </w:rPr>
        <w:t>Discipline:</w:t>
      </w:r>
    </w:p>
    <w:p w14:paraId="55850C4F" w14:textId="77777777" w:rsidR="00EE0E4E" w:rsidRPr="00DD4E5C" w:rsidRDefault="00EE0E4E" w:rsidP="00EE0E4E">
      <w:pPr>
        <w:framePr w:w="9368" w:h="901" w:hSpace="141" w:wrap="auto" w:vAnchor="text" w:hAnchor="page" w:x="1171" w:y="1"/>
        <w:pBdr>
          <w:top w:val="single" w:sz="6" w:space="1" w:color="auto"/>
          <w:left w:val="single" w:sz="6" w:space="1" w:color="auto"/>
          <w:bottom w:val="single" w:sz="6" w:space="1" w:color="auto"/>
          <w:right w:val="single" w:sz="6" w:space="1" w:color="auto"/>
        </w:pBdr>
        <w:rPr>
          <w:rFonts w:ascii="Rubik" w:hAnsi="Rubik" w:cs="Rubik"/>
          <w:sz w:val="22"/>
          <w:szCs w:val="22"/>
          <w:lang w:val="fr-CH"/>
        </w:rPr>
      </w:pPr>
    </w:p>
    <w:p w14:paraId="6C362530" w14:textId="77777777" w:rsidR="00EE0E4E" w:rsidRPr="00DD4E5C" w:rsidRDefault="00EE0E4E" w:rsidP="00EE0E4E">
      <w:pPr>
        <w:framePr w:w="9368" w:h="901" w:hSpace="141" w:wrap="auto" w:vAnchor="text" w:hAnchor="page" w:x="1171" w:y="1"/>
        <w:pBdr>
          <w:top w:val="single" w:sz="6" w:space="1" w:color="auto"/>
          <w:left w:val="single" w:sz="6" w:space="1" w:color="auto"/>
          <w:bottom w:val="single" w:sz="6" w:space="1" w:color="auto"/>
          <w:right w:val="single" w:sz="6" w:space="1" w:color="auto"/>
        </w:pBdr>
        <w:rPr>
          <w:rFonts w:ascii="Rubik" w:hAnsi="Rubik" w:cs="Rubik"/>
          <w:sz w:val="22"/>
          <w:szCs w:val="22"/>
          <w:lang w:val="fr-CH"/>
        </w:rPr>
      </w:pPr>
    </w:p>
    <w:p w14:paraId="743D9141" w14:textId="77777777" w:rsidR="00EE0E4E" w:rsidRPr="00DD4E5C" w:rsidRDefault="00EE0E4E" w:rsidP="00EE0E4E">
      <w:pPr>
        <w:framePr w:w="9368" w:h="901" w:hSpace="141" w:wrap="auto" w:vAnchor="text" w:hAnchor="page" w:x="1171" w:y="1"/>
        <w:pBdr>
          <w:top w:val="single" w:sz="6" w:space="1" w:color="auto"/>
          <w:left w:val="single" w:sz="6" w:space="1" w:color="auto"/>
          <w:bottom w:val="single" w:sz="6" w:space="1" w:color="auto"/>
          <w:right w:val="single" w:sz="6" w:space="1" w:color="auto"/>
        </w:pBdr>
        <w:rPr>
          <w:rFonts w:ascii="Rubik" w:hAnsi="Rubik" w:cs="Rubik"/>
          <w:sz w:val="22"/>
          <w:szCs w:val="22"/>
          <w:lang w:val="fr-CH"/>
        </w:rPr>
      </w:pPr>
      <w:r w:rsidRPr="00DD4E5C">
        <w:rPr>
          <w:rFonts w:ascii="Rubik" w:hAnsi="Rubik" w:cs="Rubik"/>
          <w:sz w:val="22"/>
          <w:szCs w:val="22"/>
          <w:lang w:val="fr-CH"/>
        </w:rPr>
        <w:t>Formation:</w:t>
      </w:r>
    </w:p>
    <w:p w14:paraId="78FA5D53" w14:textId="77777777" w:rsidR="00EE0E4E" w:rsidRPr="00DD4E5C" w:rsidRDefault="00EE0E4E" w:rsidP="00EE0E4E">
      <w:pPr>
        <w:framePr w:w="9368" w:h="901" w:hSpace="141" w:wrap="auto" w:vAnchor="text" w:hAnchor="page" w:x="1171" w:y="1"/>
        <w:pBdr>
          <w:top w:val="single" w:sz="6" w:space="1" w:color="auto"/>
          <w:left w:val="single" w:sz="6" w:space="1" w:color="auto"/>
          <w:bottom w:val="single" w:sz="6" w:space="1" w:color="auto"/>
          <w:right w:val="single" w:sz="6" w:space="1" w:color="auto"/>
        </w:pBdr>
        <w:rPr>
          <w:rFonts w:ascii="Rubik" w:hAnsi="Rubik" w:cs="Rubik"/>
          <w:sz w:val="22"/>
          <w:szCs w:val="22"/>
          <w:lang w:val="fr-CH"/>
        </w:rPr>
      </w:pPr>
    </w:p>
    <w:p w14:paraId="37DB3CF4" w14:textId="77777777" w:rsidR="00EE0E4E" w:rsidRPr="00DD4E5C" w:rsidRDefault="00EE0E4E" w:rsidP="00EE0E4E">
      <w:pPr>
        <w:framePr w:w="9368" w:h="901" w:hSpace="141" w:wrap="auto" w:vAnchor="text" w:hAnchor="page" w:x="1171" w:y="1"/>
        <w:pBdr>
          <w:top w:val="single" w:sz="6" w:space="1" w:color="auto"/>
          <w:left w:val="single" w:sz="6" w:space="1" w:color="auto"/>
          <w:bottom w:val="single" w:sz="6" w:space="1" w:color="auto"/>
          <w:right w:val="single" w:sz="6" w:space="1" w:color="auto"/>
        </w:pBdr>
        <w:rPr>
          <w:rFonts w:ascii="Rubik" w:hAnsi="Rubik" w:cs="Rubik"/>
          <w:sz w:val="22"/>
          <w:szCs w:val="22"/>
          <w:lang w:val="fr-CH"/>
        </w:rPr>
      </w:pPr>
    </w:p>
    <w:p w14:paraId="70BE2398" w14:textId="77777777" w:rsidR="00EE0E4E" w:rsidRPr="00DD4E5C" w:rsidRDefault="00EE0E4E" w:rsidP="00EE0E4E">
      <w:pPr>
        <w:framePr w:w="9368" w:h="901" w:hSpace="141" w:wrap="auto" w:vAnchor="text" w:hAnchor="page" w:x="1171" w:y="1"/>
        <w:pBdr>
          <w:top w:val="single" w:sz="6" w:space="1" w:color="auto"/>
          <w:left w:val="single" w:sz="6" w:space="1" w:color="auto"/>
          <w:bottom w:val="single" w:sz="6" w:space="1" w:color="auto"/>
          <w:right w:val="single" w:sz="6" w:space="1" w:color="auto"/>
        </w:pBdr>
        <w:rPr>
          <w:rFonts w:ascii="Rubik" w:hAnsi="Rubik" w:cs="Rubik"/>
          <w:sz w:val="22"/>
          <w:szCs w:val="22"/>
          <w:lang w:val="fr-CH"/>
        </w:rPr>
      </w:pPr>
    </w:p>
    <w:p w14:paraId="0B3CD481" w14:textId="77777777" w:rsidR="0026700A" w:rsidRDefault="0026700A">
      <w:pPr>
        <w:overflowPunct/>
        <w:autoSpaceDE/>
        <w:autoSpaceDN/>
        <w:adjustRightInd/>
        <w:textAlignment w:val="auto"/>
        <w:rPr>
          <w:rFonts w:ascii="Rubik" w:hAnsi="Rubik" w:cs="Rubik"/>
          <w:b/>
          <w:sz w:val="24"/>
          <w:szCs w:val="24"/>
          <w:lang w:val="fr-CH"/>
        </w:rPr>
      </w:pPr>
      <w:r>
        <w:rPr>
          <w:rFonts w:ascii="Rubik" w:hAnsi="Rubik" w:cs="Rubik"/>
          <w:b/>
          <w:sz w:val="24"/>
          <w:szCs w:val="24"/>
          <w:lang w:val="fr-CH"/>
        </w:rPr>
        <w:br w:type="page"/>
      </w:r>
    </w:p>
    <w:p w14:paraId="3B4BEB7A" w14:textId="50669A5D" w:rsidR="00F5319C" w:rsidRPr="001F7BFE" w:rsidRDefault="001F7BFE" w:rsidP="00AD22D4">
      <w:pPr>
        <w:ind w:left="-284"/>
        <w:rPr>
          <w:rFonts w:ascii="Rubik" w:hAnsi="Rubik" w:cs="Rubik"/>
          <w:b/>
          <w:sz w:val="24"/>
          <w:szCs w:val="24"/>
          <w:lang w:val="fr-CH"/>
        </w:rPr>
      </w:pPr>
      <w:r w:rsidRPr="00EE0E4E">
        <w:rPr>
          <w:rFonts w:ascii="Rubik" w:hAnsi="Rubik" w:cs="Rubik"/>
          <w:b/>
          <w:sz w:val="24"/>
          <w:szCs w:val="24"/>
          <w:lang w:val="fr-CH"/>
        </w:rPr>
        <w:lastRenderedPageBreak/>
        <w:t>Autres membres du collège multidisciplinaire d’enseignants</w:t>
      </w:r>
    </w:p>
    <w:p w14:paraId="1703E0C3" w14:textId="77777777" w:rsidR="001F7BFE" w:rsidRPr="00C24117" w:rsidRDefault="001F7BFE" w:rsidP="001F7BFE">
      <w:pPr>
        <w:framePr w:w="9368" w:h="901" w:hSpace="141" w:wrap="auto" w:vAnchor="text" w:hAnchor="page" w:x="1171" w:y="1"/>
        <w:pBdr>
          <w:top w:val="single" w:sz="6" w:space="1" w:color="auto"/>
          <w:left w:val="single" w:sz="6" w:space="1" w:color="auto"/>
          <w:bottom w:val="single" w:sz="6" w:space="1" w:color="auto"/>
          <w:right w:val="single" w:sz="6" w:space="1" w:color="auto"/>
        </w:pBdr>
        <w:rPr>
          <w:rFonts w:ascii="Rubik" w:hAnsi="Rubik" w:cs="Rubik"/>
          <w:b/>
          <w:sz w:val="22"/>
          <w:szCs w:val="22"/>
          <w:lang w:val="fr-CH"/>
        </w:rPr>
      </w:pPr>
      <w:r w:rsidRPr="00C24117">
        <w:rPr>
          <w:rFonts w:ascii="Rubik" w:hAnsi="Rubik" w:cs="Rubik"/>
          <w:b/>
          <w:sz w:val="22"/>
          <w:szCs w:val="22"/>
          <w:lang w:val="fr-CH"/>
        </w:rPr>
        <w:t xml:space="preserve">Nom: </w:t>
      </w:r>
    </w:p>
    <w:p w14:paraId="0AD269EA" w14:textId="77777777" w:rsidR="001F7BFE" w:rsidRPr="00C24117" w:rsidRDefault="001F7BFE" w:rsidP="001F7BFE">
      <w:pPr>
        <w:framePr w:w="9368" w:h="901" w:hSpace="141" w:wrap="auto" w:vAnchor="text" w:hAnchor="page" w:x="1171" w:y="1"/>
        <w:pBdr>
          <w:top w:val="single" w:sz="6" w:space="1" w:color="auto"/>
          <w:left w:val="single" w:sz="6" w:space="1" w:color="auto"/>
          <w:bottom w:val="single" w:sz="6" w:space="1" w:color="auto"/>
          <w:right w:val="single" w:sz="6" w:space="1" w:color="auto"/>
        </w:pBdr>
        <w:rPr>
          <w:rFonts w:ascii="Rubik" w:hAnsi="Rubik" w:cs="Rubik"/>
          <w:sz w:val="22"/>
          <w:szCs w:val="22"/>
          <w:lang w:val="fr-CH"/>
        </w:rPr>
      </w:pPr>
    </w:p>
    <w:p w14:paraId="4535FE04" w14:textId="77777777" w:rsidR="001F7BFE" w:rsidRPr="00C24117" w:rsidRDefault="00000000" w:rsidP="001F7BFE">
      <w:pPr>
        <w:framePr w:w="9368" w:h="901" w:hSpace="141" w:wrap="auto" w:vAnchor="text" w:hAnchor="page" w:x="1171" w:y="1"/>
        <w:pBdr>
          <w:top w:val="single" w:sz="6" w:space="1" w:color="auto"/>
          <w:left w:val="single" w:sz="6" w:space="1" w:color="auto"/>
          <w:bottom w:val="single" w:sz="6" w:space="1" w:color="auto"/>
          <w:right w:val="single" w:sz="6" w:space="1" w:color="auto"/>
        </w:pBdr>
        <w:rPr>
          <w:rFonts w:ascii="Rubik" w:hAnsi="Rubik" w:cs="Rubik"/>
          <w:sz w:val="22"/>
          <w:szCs w:val="22"/>
          <w:lang w:val="fr-CH"/>
        </w:rPr>
      </w:pPr>
      <w:sdt>
        <w:sdtPr>
          <w:rPr>
            <w:rFonts w:ascii="Rubik" w:hAnsi="Rubik" w:cs="Rubik"/>
            <w:sz w:val="22"/>
            <w:lang w:val="fr-CH"/>
          </w:rPr>
          <w:id w:val="1279144881"/>
          <w14:checkbox>
            <w14:checked w14:val="0"/>
            <w14:checkedState w14:val="2612" w14:font="MS Gothic"/>
            <w14:uncheckedState w14:val="2610" w14:font="MS Gothic"/>
          </w14:checkbox>
        </w:sdtPr>
        <w:sdtContent>
          <w:r w:rsidR="001F7BFE" w:rsidRPr="00C24117">
            <w:rPr>
              <w:rFonts w:ascii="Segoe UI Symbol" w:eastAsia="MS Gothic" w:hAnsi="Segoe UI Symbol" w:cs="Segoe UI Symbol"/>
              <w:sz w:val="22"/>
              <w:lang w:val="fr-CH"/>
            </w:rPr>
            <w:t>☐</w:t>
          </w:r>
        </w:sdtContent>
      </w:sdt>
      <w:r w:rsidR="001F7BFE" w:rsidRPr="00C24117">
        <w:rPr>
          <w:rFonts w:ascii="Rubik" w:hAnsi="Rubik" w:cs="Rubik"/>
          <w:sz w:val="22"/>
          <w:szCs w:val="22"/>
          <w:lang w:val="fr-CH"/>
        </w:rPr>
        <w:tab/>
      </w:r>
      <w:r w:rsidR="001F7BFE" w:rsidRPr="00C24117">
        <w:rPr>
          <w:rFonts w:ascii="Rubik" w:hAnsi="Rubik" w:cs="Rubik"/>
          <w:lang w:val="fr-CH"/>
        </w:rPr>
        <w:t>Titre académique</w:t>
      </w:r>
      <w:r w:rsidR="001F7BFE" w:rsidRPr="00C24117">
        <w:rPr>
          <w:rFonts w:ascii="Rubik" w:hAnsi="Rubik" w:cs="Rubik"/>
          <w:sz w:val="22"/>
          <w:szCs w:val="22"/>
          <w:lang w:val="fr-CH"/>
        </w:rPr>
        <w:t xml:space="preserve">: </w:t>
      </w:r>
    </w:p>
    <w:p w14:paraId="435EA849" w14:textId="77777777" w:rsidR="001F7BFE" w:rsidRPr="00C24117" w:rsidRDefault="00000000" w:rsidP="001F7BFE">
      <w:pPr>
        <w:framePr w:w="9368" w:h="901" w:hSpace="141" w:wrap="auto" w:vAnchor="text" w:hAnchor="page" w:x="1171" w:y="1"/>
        <w:pBdr>
          <w:top w:val="single" w:sz="6" w:space="1" w:color="auto"/>
          <w:left w:val="single" w:sz="6" w:space="1" w:color="auto"/>
          <w:bottom w:val="single" w:sz="6" w:space="1" w:color="auto"/>
          <w:right w:val="single" w:sz="6" w:space="1" w:color="auto"/>
        </w:pBdr>
        <w:rPr>
          <w:rFonts w:ascii="Rubik" w:hAnsi="Rubik" w:cs="Rubik"/>
          <w:sz w:val="22"/>
          <w:szCs w:val="22"/>
          <w:lang w:val="fr-CH"/>
        </w:rPr>
      </w:pPr>
      <w:sdt>
        <w:sdtPr>
          <w:rPr>
            <w:rFonts w:ascii="Rubik" w:hAnsi="Rubik" w:cs="Rubik"/>
            <w:sz w:val="22"/>
            <w:lang w:val="fr-CH"/>
          </w:rPr>
          <w:id w:val="1636066805"/>
          <w14:checkbox>
            <w14:checked w14:val="0"/>
            <w14:checkedState w14:val="2612" w14:font="MS Gothic"/>
            <w14:uncheckedState w14:val="2610" w14:font="MS Gothic"/>
          </w14:checkbox>
        </w:sdtPr>
        <w:sdtContent>
          <w:r w:rsidR="001F7BFE" w:rsidRPr="00C24117">
            <w:rPr>
              <w:rFonts w:ascii="Segoe UI Symbol" w:eastAsia="MS Gothic" w:hAnsi="Segoe UI Symbol" w:cs="Segoe UI Symbol"/>
              <w:sz w:val="22"/>
              <w:lang w:val="fr-CH"/>
            </w:rPr>
            <w:t>☐</w:t>
          </w:r>
        </w:sdtContent>
      </w:sdt>
      <w:r w:rsidR="001F7BFE" w:rsidRPr="00C24117">
        <w:rPr>
          <w:rFonts w:ascii="Rubik" w:hAnsi="Rubik" w:cs="Rubik"/>
          <w:sz w:val="22"/>
          <w:szCs w:val="22"/>
          <w:lang w:val="fr-CH"/>
        </w:rPr>
        <w:tab/>
        <w:t xml:space="preserve">Titre: </w:t>
      </w:r>
    </w:p>
    <w:p w14:paraId="216AC147" w14:textId="77777777" w:rsidR="001F7BFE" w:rsidRPr="00C24117" w:rsidRDefault="00000000" w:rsidP="001F7BFE">
      <w:pPr>
        <w:framePr w:w="9368" w:h="901" w:hSpace="141" w:wrap="auto" w:vAnchor="text" w:hAnchor="page" w:x="1171" w:y="1"/>
        <w:pBdr>
          <w:top w:val="single" w:sz="6" w:space="1" w:color="auto"/>
          <w:left w:val="single" w:sz="6" w:space="1" w:color="auto"/>
          <w:bottom w:val="single" w:sz="6" w:space="1" w:color="auto"/>
          <w:right w:val="single" w:sz="6" w:space="1" w:color="auto"/>
        </w:pBdr>
        <w:rPr>
          <w:rFonts w:ascii="Rubik" w:hAnsi="Rubik" w:cs="Rubik"/>
          <w:sz w:val="22"/>
          <w:szCs w:val="22"/>
          <w:lang w:val="fr-CH"/>
        </w:rPr>
      </w:pPr>
      <w:sdt>
        <w:sdtPr>
          <w:rPr>
            <w:rFonts w:ascii="Rubik" w:hAnsi="Rubik" w:cs="Rubik"/>
            <w:sz w:val="22"/>
            <w:lang w:val="fr-CH"/>
          </w:rPr>
          <w:id w:val="-936058478"/>
          <w14:checkbox>
            <w14:checked w14:val="0"/>
            <w14:checkedState w14:val="2612" w14:font="MS Gothic"/>
            <w14:uncheckedState w14:val="2610" w14:font="MS Gothic"/>
          </w14:checkbox>
        </w:sdtPr>
        <w:sdtContent>
          <w:r w:rsidR="001F7BFE" w:rsidRPr="00C24117">
            <w:rPr>
              <w:rFonts w:ascii="Segoe UI Symbol" w:eastAsia="MS Gothic" w:hAnsi="Segoe UI Symbol" w:cs="Segoe UI Symbol"/>
              <w:sz w:val="22"/>
              <w:lang w:val="fr-CH"/>
            </w:rPr>
            <w:t>☐</w:t>
          </w:r>
        </w:sdtContent>
      </w:sdt>
      <w:r w:rsidR="001F7BFE" w:rsidRPr="00C24117">
        <w:rPr>
          <w:rFonts w:ascii="Rubik" w:hAnsi="Rubik" w:cs="Rubik"/>
          <w:sz w:val="22"/>
          <w:szCs w:val="22"/>
          <w:lang w:val="fr-CH"/>
        </w:rPr>
        <w:tab/>
      </w:r>
      <w:r w:rsidR="001F7BFE" w:rsidRPr="00C24117">
        <w:rPr>
          <w:rFonts w:ascii="Rubik" w:hAnsi="Rubik" w:cs="Rubik"/>
          <w:lang w:val="fr-CH"/>
        </w:rPr>
        <w:t>Formation reconnue en psychothérapie FSP, SPV, CHARTA</w:t>
      </w:r>
      <w:r w:rsidR="001F7BFE" w:rsidRPr="00C24117">
        <w:rPr>
          <w:rFonts w:ascii="Rubik" w:hAnsi="Rubik" w:cs="Rubik"/>
          <w:sz w:val="22"/>
          <w:szCs w:val="22"/>
          <w:lang w:val="fr-CH"/>
        </w:rPr>
        <w:t>:</w:t>
      </w:r>
    </w:p>
    <w:p w14:paraId="17858295" w14:textId="77777777" w:rsidR="001F7BFE" w:rsidRPr="00C24117" w:rsidRDefault="00000000" w:rsidP="001F7BFE">
      <w:pPr>
        <w:framePr w:w="9368" w:h="901" w:hSpace="141" w:wrap="auto" w:vAnchor="text" w:hAnchor="page" w:x="1171" w:y="1"/>
        <w:pBdr>
          <w:top w:val="single" w:sz="6" w:space="1" w:color="auto"/>
          <w:left w:val="single" w:sz="6" w:space="1" w:color="auto"/>
          <w:bottom w:val="single" w:sz="6" w:space="1" w:color="auto"/>
          <w:right w:val="single" w:sz="6" w:space="1" w:color="auto"/>
        </w:pBdr>
        <w:rPr>
          <w:rFonts w:ascii="Rubik" w:hAnsi="Rubik" w:cs="Rubik"/>
          <w:sz w:val="22"/>
          <w:szCs w:val="22"/>
          <w:lang w:val="fr-CH"/>
        </w:rPr>
      </w:pPr>
      <w:sdt>
        <w:sdtPr>
          <w:rPr>
            <w:rFonts w:ascii="Rubik" w:hAnsi="Rubik" w:cs="Rubik"/>
            <w:sz w:val="22"/>
            <w:lang w:val="fr-CH"/>
          </w:rPr>
          <w:id w:val="-1169640046"/>
          <w14:checkbox>
            <w14:checked w14:val="0"/>
            <w14:checkedState w14:val="2612" w14:font="MS Gothic"/>
            <w14:uncheckedState w14:val="2610" w14:font="MS Gothic"/>
          </w14:checkbox>
        </w:sdtPr>
        <w:sdtContent>
          <w:r w:rsidR="001F7BFE" w:rsidRPr="00C24117">
            <w:rPr>
              <w:rFonts w:ascii="Segoe UI Symbol" w:eastAsia="MS Gothic" w:hAnsi="Segoe UI Symbol" w:cs="Segoe UI Symbol"/>
              <w:sz w:val="22"/>
              <w:lang w:val="fr-CH"/>
            </w:rPr>
            <w:t>☐</w:t>
          </w:r>
        </w:sdtContent>
      </w:sdt>
      <w:r w:rsidR="001F7BFE" w:rsidRPr="00C24117">
        <w:rPr>
          <w:rFonts w:ascii="Rubik" w:hAnsi="Rubik" w:cs="Rubik"/>
          <w:sz w:val="22"/>
          <w:szCs w:val="22"/>
          <w:lang w:val="fr-CH"/>
        </w:rPr>
        <w:tab/>
      </w:r>
      <w:r w:rsidR="001F7BFE" w:rsidRPr="00C24117">
        <w:rPr>
          <w:rFonts w:ascii="Rubik" w:hAnsi="Rubik" w:cs="Rubik"/>
          <w:lang w:val="fr-CH"/>
        </w:rPr>
        <w:t>Titre de formation approfondie interdisciplinaire ASMPP</w:t>
      </w:r>
    </w:p>
    <w:p w14:paraId="77EF5409" w14:textId="77777777" w:rsidR="001F7BFE" w:rsidRPr="00C24117" w:rsidRDefault="00000000" w:rsidP="001F7BFE">
      <w:pPr>
        <w:framePr w:w="9368" w:h="901" w:hSpace="141" w:wrap="auto" w:vAnchor="text" w:hAnchor="page" w:x="1171" w:y="1"/>
        <w:pBdr>
          <w:top w:val="single" w:sz="6" w:space="1" w:color="auto"/>
          <w:left w:val="single" w:sz="6" w:space="1" w:color="auto"/>
          <w:bottom w:val="single" w:sz="6" w:space="1" w:color="auto"/>
          <w:right w:val="single" w:sz="6" w:space="1" w:color="auto"/>
        </w:pBdr>
        <w:rPr>
          <w:rFonts w:ascii="Rubik" w:hAnsi="Rubik" w:cs="Rubik"/>
          <w:sz w:val="22"/>
          <w:szCs w:val="22"/>
          <w:lang w:val="fr-CH"/>
        </w:rPr>
      </w:pPr>
      <w:sdt>
        <w:sdtPr>
          <w:rPr>
            <w:rFonts w:ascii="Rubik" w:hAnsi="Rubik" w:cs="Rubik"/>
            <w:sz w:val="22"/>
            <w:lang w:val="fr-CH"/>
          </w:rPr>
          <w:id w:val="319932670"/>
          <w14:checkbox>
            <w14:checked w14:val="0"/>
            <w14:checkedState w14:val="2612" w14:font="MS Gothic"/>
            <w14:uncheckedState w14:val="2610" w14:font="MS Gothic"/>
          </w14:checkbox>
        </w:sdtPr>
        <w:sdtContent>
          <w:r w:rsidR="001F7BFE" w:rsidRPr="00C24117">
            <w:rPr>
              <w:rFonts w:ascii="Segoe UI Symbol" w:eastAsia="MS Gothic" w:hAnsi="Segoe UI Symbol" w:cs="Segoe UI Symbol"/>
              <w:sz w:val="22"/>
              <w:lang w:val="fr-CH"/>
            </w:rPr>
            <w:t>☐</w:t>
          </w:r>
        </w:sdtContent>
      </w:sdt>
      <w:r w:rsidR="001F7BFE" w:rsidRPr="00C24117">
        <w:rPr>
          <w:rFonts w:ascii="Rubik" w:hAnsi="Rubik" w:cs="Rubik"/>
          <w:sz w:val="22"/>
          <w:szCs w:val="22"/>
          <w:lang w:val="fr-CH"/>
        </w:rPr>
        <w:tab/>
      </w:r>
      <w:r w:rsidR="001F7BFE" w:rsidRPr="00C24117">
        <w:rPr>
          <w:rFonts w:ascii="Rubik" w:hAnsi="Rubik" w:cs="Rubik"/>
          <w:lang w:val="fr-CH"/>
        </w:rPr>
        <w:t>Membre ASMPP et d’un groupe régional</w:t>
      </w:r>
      <w:r w:rsidR="001F7BFE" w:rsidRPr="00C24117">
        <w:rPr>
          <w:rFonts w:ascii="Rubik" w:hAnsi="Rubik" w:cs="Rubik"/>
          <w:sz w:val="22"/>
          <w:szCs w:val="22"/>
          <w:lang w:val="fr-CH"/>
        </w:rPr>
        <w:t xml:space="preserve">: </w:t>
      </w:r>
    </w:p>
    <w:p w14:paraId="3377C92B" w14:textId="77777777" w:rsidR="001F7BFE" w:rsidRPr="00C24117" w:rsidRDefault="001F7BFE" w:rsidP="001F7BFE">
      <w:pPr>
        <w:framePr w:w="9368" w:h="901" w:hSpace="141" w:wrap="auto" w:vAnchor="text" w:hAnchor="page" w:x="1171" w:y="1"/>
        <w:pBdr>
          <w:top w:val="single" w:sz="6" w:space="1" w:color="auto"/>
          <w:left w:val="single" w:sz="6" w:space="1" w:color="auto"/>
          <w:bottom w:val="single" w:sz="6" w:space="1" w:color="auto"/>
          <w:right w:val="single" w:sz="6" w:space="1" w:color="auto"/>
        </w:pBdr>
        <w:rPr>
          <w:rFonts w:ascii="Rubik" w:hAnsi="Rubik" w:cs="Rubik"/>
          <w:sz w:val="22"/>
          <w:szCs w:val="22"/>
          <w:lang w:val="fr-CH"/>
        </w:rPr>
      </w:pPr>
    </w:p>
    <w:p w14:paraId="156D3FAE" w14:textId="77777777" w:rsidR="001F7BFE" w:rsidRPr="00C24117" w:rsidRDefault="001F7BFE" w:rsidP="001F7BFE">
      <w:pPr>
        <w:framePr w:w="9368" w:h="901" w:hSpace="141" w:wrap="auto" w:vAnchor="text" w:hAnchor="page" w:x="1171" w:y="1"/>
        <w:pBdr>
          <w:top w:val="single" w:sz="6" w:space="1" w:color="auto"/>
          <w:left w:val="single" w:sz="6" w:space="1" w:color="auto"/>
          <w:bottom w:val="single" w:sz="6" w:space="1" w:color="auto"/>
          <w:right w:val="single" w:sz="6" w:space="1" w:color="auto"/>
        </w:pBdr>
        <w:rPr>
          <w:rFonts w:ascii="Rubik" w:hAnsi="Rubik" w:cs="Rubik"/>
          <w:bCs/>
          <w:sz w:val="22"/>
          <w:szCs w:val="22"/>
          <w:lang w:val="fr-CH"/>
        </w:rPr>
      </w:pPr>
    </w:p>
    <w:p w14:paraId="1B30AD83" w14:textId="77777777" w:rsidR="001F7BFE" w:rsidRPr="00EE0E4E" w:rsidRDefault="001F7BFE" w:rsidP="001F7BFE">
      <w:pPr>
        <w:framePr w:w="9368" w:h="901" w:hSpace="141" w:wrap="auto" w:vAnchor="text" w:hAnchor="page" w:x="1171" w:y="1"/>
        <w:pBdr>
          <w:top w:val="single" w:sz="6" w:space="1" w:color="auto"/>
          <w:left w:val="single" w:sz="6" w:space="1" w:color="auto"/>
          <w:bottom w:val="single" w:sz="6" w:space="1" w:color="auto"/>
          <w:right w:val="single" w:sz="6" w:space="1" w:color="auto"/>
        </w:pBdr>
        <w:rPr>
          <w:rFonts w:ascii="Rubik" w:hAnsi="Rubik" w:cs="Rubik"/>
          <w:sz w:val="22"/>
          <w:szCs w:val="22"/>
          <w:lang w:val="fr-CH"/>
        </w:rPr>
      </w:pPr>
      <w:r w:rsidRPr="00EE0E4E">
        <w:rPr>
          <w:rFonts w:ascii="Rubik" w:hAnsi="Rubik" w:cs="Rubik"/>
          <w:sz w:val="22"/>
          <w:szCs w:val="22"/>
          <w:lang w:val="fr-CH"/>
        </w:rPr>
        <w:t>Discipline:</w:t>
      </w:r>
    </w:p>
    <w:p w14:paraId="357D3004" w14:textId="77777777" w:rsidR="001F7BFE" w:rsidRPr="00EE0E4E" w:rsidRDefault="001F7BFE" w:rsidP="001F7BFE">
      <w:pPr>
        <w:framePr w:w="9368" w:h="901" w:hSpace="141" w:wrap="auto" w:vAnchor="text" w:hAnchor="page" w:x="1171" w:y="1"/>
        <w:pBdr>
          <w:top w:val="single" w:sz="6" w:space="1" w:color="auto"/>
          <w:left w:val="single" w:sz="6" w:space="1" w:color="auto"/>
          <w:bottom w:val="single" w:sz="6" w:space="1" w:color="auto"/>
          <w:right w:val="single" w:sz="6" w:space="1" w:color="auto"/>
        </w:pBdr>
        <w:rPr>
          <w:rFonts w:ascii="Rubik" w:hAnsi="Rubik" w:cs="Rubik"/>
          <w:sz w:val="22"/>
          <w:szCs w:val="22"/>
          <w:lang w:val="fr-CH"/>
        </w:rPr>
      </w:pPr>
    </w:p>
    <w:p w14:paraId="1EA7D07D" w14:textId="77777777" w:rsidR="001F7BFE" w:rsidRPr="00EE0E4E" w:rsidRDefault="001F7BFE" w:rsidP="001F7BFE">
      <w:pPr>
        <w:framePr w:w="9368" w:h="901" w:hSpace="141" w:wrap="auto" w:vAnchor="text" w:hAnchor="page" w:x="1171" w:y="1"/>
        <w:pBdr>
          <w:top w:val="single" w:sz="6" w:space="1" w:color="auto"/>
          <w:left w:val="single" w:sz="6" w:space="1" w:color="auto"/>
          <w:bottom w:val="single" w:sz="6" w:space="1" w:color="auto"/>
          <w:right w:val="single" w:sz="6" w:space="1" w:color="auto"/>
        </w:pBdr>
        <w:rPr>
          <w:rFonts w:ascii="Rubik" w:hAnsi="Rubik" w:cs="Rubik"/>
          <w:sz w:val="22"/>
          <w:szCs w:val="22"/>
          <w:lang w:val="fr-CH"/>
        </w:rPr>
      </w:pPr>
    </w:p>
    <w:p w14:paraId="26F60661" w14:textId="77777777" w:rsidR="001F7BFE" w:rsidRPr="00EE0E4E" w:rsidRDefault="001F7BFE" w:rsidP="001F7BFE">
      <w:pPr>
        <w:framePr w:w="9368" w:h="901" w:hSpace="141" w:wrap="auto" w:vAnchor="text" w:hAnchor="page" w:x="1171" w:y="1"/>
        <w:pBdr>
          <w:top w:val="single" w:sz="6" w:space="1" w:color="auto"/>
          <w:left w:val="single" w:sz="6" w:space="1" w:color="auto"/>
          <w:bottom w:val="single" w:sz="6" w:space="1" w:color="auto"/>
          <w:right w:val="single" w:sz="6" w:space="1" w:color="auto"/>
        </w:pBdr>
        <w:rPr>
          <w:rFonts w:ascii="Rubik" w:hAnsi="Rubik" w:cs="Rubik"/>
          <w:sz w:val="22"/>
          <w:szCs w:val="22"/>
          <w:lang w:val="fr-CH"/>
        </w:rPr>
      </w:pPr>
      <w:r w:rsidRPr="00EE0E4E">
        <w:rPr>
          <w:rFonts w:ascii="Rubik" w:hAnsi="Rubik" w:cs="Rubik"/>
          <w:sz w:val="22"/>
          <w:szCs w:val="22"/>
          <w:lang w:val="fr-CH"/>
        </w:rPr>
        <w:t>Formation:</w:t>
      </w:r>
    </w:p>
    <w:p w14:paraId="475F8F34" w14:textId="77777777" w:rsidR="001F7BFE" w:rsidRPr="00EE0E4E" w:rsidRDefault="001F7BFE" w:rsidP="001F7BFE">
      <w:pPr>
        <w:framePr w:w="9368" w:h="901" w:hSpace="141" w:wrap="auto" w:vAnchor="text" w:hAnchor="page" w:x="1171" w:y="1"/>
        <w:pBdr>
          <w:top w:val="single" w:sz="6" w:space="1" w:color="auto"/>
          <w:left w:val="single" w:sz="6" w:space="1" w:color="auto"/>
          <w:bottom w:val="single" w:sz="6" w:space="1" w:color="auto"/>
          <w:right w:val="single" w:sz="6" w:space="1" w:color="auto"/>
        </w:pBdr>
        <w:rPr>
          <w:rFonts w:ascii="Rubik" w:hAnsi="Rubik" w:cs="Rubik"/>
          <w:sz w:val="22"/>
          <w:szCs w:val="22"/>
          <w:lang w:val="fr-CH"/>
        </w:rPr>
      </w:pPr>
    </w:p>
    <w:p w14:paraId="3805A12C" w14:textId="77777777" w:rsidR="001F7BFE" w:rsidRPr="00EE0E4E" w:rsidRDefault="001F7BFE" w:rsidP="001F7BFE">
      <w:pPr>
        <w:framePr w:w="9368" w:h="901" w:hSpace="141" w:wrap="auto" w:vAnchor="text" w:hAnchor="page" w:x="1171" w:y="1"/>
        <w:pBdr>
          <w:top w:val="single" w:sz="6" w:space="1" w:color="auto"/>
          <w:left w:val="single" w:sz="6" w:space="1" w:color="auto"/>
          <w:bottom w:val="single" w:sz="6" w:space="1" w:color="auto"/>
          <w:right w:val="single" w:sz="6" w:space="1" w:color="auto"/>
        </w:pBdr>
        <w:rPr>
          <w:rFonts w:ascii="Rubik" w:hAnsi="Rubik" w:cs="Rubik"/>
          <w:sz w:val="22"/>
          <w:szCs w:val="22"/>
          <w:lang w:val="fr-CH"/>
        </w:rPr>
      </w:pPr>
    </w:p>
    <w:p w14:paraId="4B04E24F" w14:textId="77777777" w:rsidR="001F7BFE" w:rsidRPr="00EE0E4E" w:rsidRDefault="001F7BFE" w:rsidP="001F7BFE">
      <w:pPr>
        <w:framePr w:w="9368" w:h="901" w:hSpace="141" w:wrap="auto" w:vAnchor="text" w:hAnchor="page" w:x="1171" w:y="1"/>
        <w:pBdr>
          <w:top w:val="single" w:sz="6" w:space="1" w:color="auto"/>
          <w:left w:val="single" w:sz="6" w:space="1" w:color="auto"/>
          <w:bottom w:val="single" w:sz="6" w:space="1" w:color="auto"/>
          <w:right w:val="single" w:sz="6" w:space="1" w:color="auto"/>
        </w:pBdr>
        <w:rPr>
          <w:rFonts w:ascii="Rubik" w:hAnsi="Rubik" w:cs="Rubik"/>
          <w:sz w:val="22"/>
          <w:szCs w:val="22"/>
          <w:lang w:val="fr-CH"/>
        </w:rPr>
      </w:pPr>
    </w:p>
    <w:p w14:paraId="1849AC88" w14:textId="77777777" w:rsidR="00F5319C" w:rsidRPr="001F7BFE" w:rsidRDefault="00F5319C" w:rsidP="00F5319C">
      <w:pPr>
        <w:rPr>
          <w:rFonts w:ascii="Rubik" w:hAnsi="Rubik" w:cs="Rubik"/>
          <w:lang w:val="fr-CH"/>
        </w:rPr>
      </w:pPr>
    </w:p>
    <w:p w14:paraId="24415210" w14:textId="77777777" w:rsidR="001F7BFE" w:rsidRPr="00C24117" w:rsidRDefault="001F7BFE" w:rsidP="001F7BFE">
      <w:pPr>
        <w:framePr w:w="9368" w:h="901" w:hSpace="141" w:wrap="auto" w:vAnchor="text" w:hAnchor="page" w:x="1171" w:y="1"/>
        <w:pBdr>
          <w:top w:val="single" w:sz="6" w:space="1" w:color="auto"/>
          <w:left w:val="single" w:sz="6" w:space="1" w:color="auto"/>
          <w:bottom w:val="single" w:sz="6" w:space="1" w:color="auto"/>
          <w:right w:val="single" w:sz="6" w:space="1" w:color="auto"/>
        </w:pBdr>
        <w:rPr>
          <w:rFonts w:ascii="Rubik" w:hAnsi="Rubik" w:cs="Rubik"/>
          <w:b/>
          <w:sz w:val="22"/>
          <w:szCs w:val="22"/>
          <w:lang w:val="fr-CH"/>
        </w:rPr>
      </w:pPr>
      <w:r w:rsidRPr="00C24117">
        <w:rPr>
          <w:rFonts w:ascii="Rubik" w:hAnsi="Rubik" w:cs="Rubik"/>
          <w:b/>
          <w:sz w:val="22"/>
          <w:szCs w:val="22"/>
          <w:lang w:val="fr-CH"/>
        </w:rPr>
        <w:t xml:space="preserve">Nom: </w:t>
      </w:r>
    </w:p>
    <w:p w14:paraId="78F6041B" w14:textId="77777777" w:rsidR="001F7BFE" w:rsidRPr="00C24117" w:rsidRDefault="001F7BFE" w:rsidP="001F7BFE">
      <w:pPr>
        <w:framePr w:w="9368" w:h="901" w:hSpace="141" w:wrap="auto" w:vAnchor="text" w:hAnchor="page" w:x="1171" w:y="1"/>
        <w:pBdr>
          <w:top w:val="single" w:sz="6" w:space="1" w:color="auto"/>
          <w:left w:val="single" w:sz="6" w:space="1" w:color="auto"/>
          <w:bottom w:val="single" w:sz="6" w:space="1" w:color="auto"/>
          <w:right w:val="single" w:sz="6" w:space="1" w:color="auto"/>
        </w:pBdr>
        <w:rPr>
          <w:rFonts w:ascii="Rubik" w:hAnsi="Rubik" w:cs="Rubik"/>
          <w:sz w:val="22"/>
          <w:szCs w:val="22"/>
          <w:lang w:val="fr-CH"/>
        </w:rPr>
      </w:pPr>
    </w:p>
    <w:p w14:paraId="110866EA" w14:textId="77777777" w:rsidR="001F7BFE" w:rsidRPr="00C24117" w:rsidRDefault="00000000" w:rsidP="001F7BFE">
      <w:pPr>
        <w:framePr w:w="9368" w:h="901" w:hSpace="141" w:wrap="auto" w:vAnchor="text" w:hAnchor="page" w:x="1171" w:y="1"/>
        <w:pBdr>
          <w:top w:val="single" w:sz="6" w:space="1" w:color="auto"/>
          <w:left w:val="single" w:sz="6" w:space="1" w:color="auto"/>
          <w:bottom w:val="single" w:sz="6" w:space="1" w:color="auto"/>
          <w:right w:val="single" w:sz="6" w:space="1" w:color="auto"/>
        </w:pBdr>
        <w:rPr>
          <w:rFonts w:ascii="Rubik" w:hAnsi="Rubik" w:cs="Rubik"/>
          <w:sz w:val="22"/>
          <w:szCs w:val="22"/>
          <w:lang w:val="fr-CH"/>
        </w:rPr>
      </w:pPr>
      <w:sdt>
        <w:sdtPr>
          <w:rPr>
            <w:rFonts w:ascii="Rubik" w:hAnsi="Rubik" w:cs="Rubik"/>
            <w:sz w:val="22"/>
            <w:lang w:val="fr-CH"/>
          </w:rPr>
          <w:id w:val="-1673945012"/>
          <w14:checkbox>
            <w14:checked w14:val="0"/>
            <w14:checkedState w14:val="2612" w14:font="MS Gothic"/>
            <w14:uncheckedState w14:val="2610" w14:font="MS Gothic"/>
          </w14:checkbox>
        </w:sdtPr>
        <w:sdtContent>
          <w:r w:rsidR="001F7BFE" w:rsidRPr="00C24117">
            <w:rPr>
              <w:rFonts w:ascii="Segoe UI Symbol" w:eastAsia="MS Gothic" w:hAnsi="Segoe UI Symbol" w:cs="Segoe UI Symbol"/>
              <w:sz w:val="22"/>
              <w:lang w:val="fr-CH"/>
            </w:rPr>
            <w:t>☐</w:t>
          </w:r>
        </w:sdtContent>
      </w:sdt>
      <w:r w:rsidR="001F7BFE" w:rsidRPr="00C24117">
        <w:rPr>
          <w:rFonts w:ascii="Rubik" w:hAnsi="Rubik" w:cs="Rubik"/>
          <w:sz w:val="22"/>
          <w:szCs w:val="22"/>
          <w:lang w:val="fr-CH"/>
        </w:rPr>
        <w:tab/>
      </w:r>
      <w:r w:rsidR="001F7BFE" w:rsidRPr="00C24117">
        <w:rPr>
          <w:rFonts w:ascii="Rubik" w:hAnsi="Rubik" w:cs="Rubik"/>
          <w:lang w:val="fr-CH"/>
        </w:rPr>
        <w:t>Titre académique</w:t>
      </w:r>
      <w:r w:rsidR="001F7BFE" w:rsidRPr="00C24117">
        <w:rPr>
          <w:rFonts w:ascii="Rubik" w:hAnsi="Rubik" w:cs="Rubik"/>
          <w:sz w:val="22"/>
          <w:szCs w:val="22"/>
          <w:lang w:val="fr-CH"/>
        </w:rPr>
        <w:t xml:space="preserve">: </w:t>
      </w:r>
    </w:p>
    <w:p w14:paraId="0A60D017" w14:textId="77777777" w:rsidR="001F7BFE" w:rsidRPr="00C24117" w:rsidRDefault="00000000" w:rsidP="001F7BFE">
      <w:pPr>
        <w:framePr w:w="9368" w:h="901" w:hSpace="141" w:wrap="auto" w:vAnchor="text" w:hAnchor="page" w:x="1171" w:y="1"/>
        <w:pBdr>
          <w:top w:val="single" w:sz="6" w:space="1" w:color="auto"/>
          <w:left w:val="single" w:sz="6" w:space="1" w:color="auto"/>
          <w:bottom w:val="single" w:sz="6" w:space="1" w:color="auto"/>
          <w:right w:val="single" w:sz="6" w:space="1" w:color="auto"/>
        </w:pBdr>
        <w:rPr>
          <w:rFonts w:ascii="Rubik" w:hAnsi="Rubik" w:cs="Rubik"/>
          <w:sz w:val="22"/>
          <w:szCs w:val="22"/>
          <w:lang w:val="fr-CH"/>
        </w:rPr>
      </w:pPr>
      <w:sdt>
        <w:sdtPr>
          <w:rPr>
            <w:rFonts w:ascii="Rubik" w:hAnsi="Rubik" w:cs="Rubik"/>
            <w:sz w:val="22"/>
            <w:lang w:val="fr-CH"/>
          </w:rPr>
          <w:id w:val="-307858369"/>
          <w14:checkbox>
            <w14:checked w14:val="0"/>
            <w14:checkedState w14:val="2612" w14:font="MS Gothic"/>
            <w14:uncheckedState w14:val="2610" w14:font="MS Gothic"/>
          </w14:checkbox>
        </w:sdtPr>
        <w:sdtContent>
          <w:r w:rsidR="001F7BFE" w:rsidRPr="00C24117">
            <w:rPr>
              <w:rFonts w:ascii="Segoe UI Symbol" w:eastAsia="MS Gothic" w:hAnsi="Segoe UI Symbol" w:cs="Segoe UI Symbol"/>
              <w:sz w:val="22"/>
              <w:lang w:val="fr-CH"/>
            </w:rPr>
            <w:t>☐</w:t>
          </w:r>
        </w:sdtContent>
      </w:sdt>
      <w:r w:rsidR="001F7BFE" w:rsidRPr="00C24117">
        <w:rPr>
          <w:rFonts w:ascii="Rubik" w:hAnsi="Rubik" w:cs="Rubik"/>
          <w:sz w:val="22"/>
          <w:szCs w:val="22"/>
          <w:lang w:val="fr-CH"/>
        </w:rPr>
        <w:tab/>
        <w:t xml:space="preserve">Titre: </w:t>
      </w:r>
    </w:p>
    <w:p w14:paraId="3F1BB4DC" w14:textId="77777777" w:rsidR="001F7BFE" w:rsidRPr="00C24117" w:rsidRDefault="00000000" w:rsidP="001F7BFE">
      <w:pPr>
        <w:framePr w:w="9368" w:h="901" w:hSpace="141" w:wrap="auto" w:vAnchor="text" w:hAnchor="page" w:x="1171" w:y="1"/>
        <w:pBdr>
          <w:top w:val="single" w:sz="6" w:space="1" w:color="auto"/>
          <w:left w:val="single" w:sz="6" w:space="1" w:color="auto"/>
          <w:bottom w:val="single" w:sz="6" w:space="1" w:color="auto"/>
          <w:right w:val="single" w:sz="6" w:space="1" w:color="auto"/>
        </w:pBdr>
        <w:rPr>
          <w:rFonts w:ascii="Rubik" w:hAnsi="Rubik" w:cs="Rubik"/>
          <w:sz w:val="22"/>
          <w:szCs w:val="22"/>
          <w:lang w:val="fr-CH"/>
        </w:rPr>
      </w:pPr>
      <w:sdt>
        <w:sdtPr>
          <w:rPr>
            <w:rFonts w:ascii="Rubik" w:hAnsi="Rubik" w:cs="Rubik"/>
            <w:sz w:val="22"/>
            <w:lang w:val="fr-CH"/>
          </w:rPr>
          <w:id w:val="-377933229"/>
          <w14:checkbox>
            <w14:checked w14:val="0"/>
            <w14:checkedState w14:val="2612" w14:font="MS Gothic"/>
            <w14:uncheckedState w14:val="2610" w14:font="MS Gothic"/>
          </w14:checkbox>
        </w:sdtPr>
        <w:sdtContent>
          <w:r w:rsidR="001F7BFE" w:rsidRPr="00C24117">
            <w:rPr>
              <w:rFonts w:ascii="Segoe UI Symbol" w:eastAsia="MS Gothic" w:hAnsi="Segoe UI Symbol" w:cs="Segoe UI Symbol"/>
              <w:sz w:val="22"/>
              <w:lang w:val="fr-CH"/>
            </w:rPr>
            <w:t>☐</w:t>
          </w:r>
        </w:sdtContent>
      </w:sdt>
      <w:r w:rsidR="001F7BFE" w:rsidRPr="00C24117">
        <w:rPr>
          <w:rFonts w:ascii="Rubik" w:hAnsi="Rubik" w:cs="Rubik"/>
          <w:sz w:val="22"/>
          <w:szCs w:val="22"/>
          <w:lang w:val="fr-CH"/>
        </w:rPr>
        <w:tab/>
      </w:r>
      <w:r w:rsidR="001F7BFE" w:rsidRPr="00C24117">
        <w:rPr>
          <w:rFonts w:ascii="Rubik" w:hAnsi="Rubik" w:cs="Rubik"/>
          <w:lang w:val="fr-CH"/>
        </w:rPr>
        <w:t>Formation reconnue en psychothérapie FSP, SPV, CHARTA</w:t>
      </w:r>
      <w:r w:rsidR="001F7BFE" w:rsidRPr="00C24117">
        <w:rPr>
          <w:rFonts w:ascii="Rubik" w:hAnsi="Rubik" w:cs="Rubik"/>
          <w:sz w:val="22"/>
          <w:szCs w:val="22"/>
          <w:lang w:val="fr-CH"/>
        </w:rPr>
        <w:t>:</w:t>
      </w:r>
    </w:p>
    <w:p w14:paraId="24F61FBC" w14:textId="77777777" w:rsidR="001F7BFE" w:rsidRPr="00C24117" w:rsidRDefault="00000000" w:rsidP="001F7BFE">
      <w:pPr>
        <w:framePr w:w="9368" w:h="901" w:hSpace="141" w:wrap="auto" w:vAnchor="text" w:hAnchor="page" w:x="1171" w:y="1"/>
        <w:pBdr>
          <w:top w:val="single" w:sz="6" w:space="1" w:color="auto"/>
          <w:left w:val="single" w:sz="6" w:space="1" w:color="auto"/>
          <w:bottom w:val="single" w:sz="6" w:space="1" w:color="auto"/>
          <w:right w:val="single" w:sz="6" w:space="1" w:color="auto"/>
        </w:pBdr>
        <w:rPr>
          <w:rFonts w:ascii="Rubik" w:hAnsi="Rubik" w:cs="Rubik"/>
          <w:sz w:val="22"/>
          <w:szCs w:val="22"/>
          <w:lang w:val="fr-CH"/>
        </w:rPr>
      </w:pPr>
      <w:sdt>
        <w:sdtPr>
          <w:rPr>
            <w:rFonts w:ascii="Rubik" w:hAnsi="Rubik" w:cs="Rubik"/>
            <w:sz w:val="22"/>
            <w:lang w:val="fr-CH"/>
          </w:rPr>
          <w:id w:val="-53464395"/>
          <w14:checkbox>
            <w14:checked w14:val="0"/>
            <w14:checkedState w14:val="2612" w14:font="MS Gothic"/>
            <w14:uncheckedState w14:val="2610" w14:font="MS Gothic"/>
          </w14:checkbox>
        </w:sdtPr>
        <w:sdtContent>
          <w:r w:rsidR="001F7BFE" w:rsidRPr="00C24117">
            <w:rPr>
              <w:rFonts w:ascii="Segoe UI Symbol" w:eastAsia="MS Gothic" w:hAnsi="Segoe UI Symbol" w:cs="Segoe UI Symbol"/>
              <w:sz w:val="22"/>
              <w:lang w:val="fr-CH"/>
            </w:rPr>
            <w:t>☐</w:t>
          </w:r>
        </w:sdtContent>
      </w:sdt>
      <w:r w:rsidR="001F7BFE" w:rsidRPr="00C24117">
        <w:rPr>
          <w:rFonts w:ascii="Rubik" w:hAnsi="Rubik" w:cs="Rubik"/>
          <w:sz w:val="22"/>
          <w:szCs w:val="22"/>
          <w:lang w:val="fr-CH"/>
        </w:rPr>
        <w:tab/>
      </w:r>
      <w:r w:rsidR="001F7BFE" w:rsidRPr="00C24117">
        <w:rPr>
          <w:rFonts w:ascii="Rubik" w:hAnsi="Rubik" w:cs="Rubik"/>
          <w:lang w:val="fr-CH"/>
        </w:rPr>
        <w:t>Titre de formation approfondie interdisciplinaire ASMPP</w:t>
      </w:r>
    </w:p>
    <w:p w14:paraId="112C3189" w14:textId="77777777" w:rsidR="001F7BFE" w:rsidRPr="00C24117" w:rsidRDefault="00000000" w:rsidP="001F7BFE">
      <w:pPr>
        <w:framePr w:w="9368" w:h="901" w:hSpace="141" w:wrap="auto" w:vAnchor="text" w:hAnchor="page" w:x="1171" w:y="1"/>
        <w:pBdr>
          <w:top w:val="single" w:sz="6" w:space="1" w:color="auto"/>
          <w:left w:val="single" w:sz="6" w:space="1" w:color="auto"/>
          <w:bottom w:val="single" w:sz="6" w:space="1" w:color="auto"/>
          <w:right w:val="single" w:sz="6" w:space="1" w:color="auto"/>
        </w:pBdr>
        <w:rPr>
          <w:rFonts w:ascii="Rubik" w:hAnsi="Rubik" w:cs="Rubik"/>
          <w:sz w:val="22"/>
          <w:szCs w:val="22"/>
          <w:lang w:val="fr-CH"/>
        </w:rPr>
      </w:pPr>
      <w:sdt>
        <w:sdtPr>
          <w:rPr>
            <w:rFonts w:ascii="Rubik" w:hAnsi="Rubik" w:cs="Rubik"/>
            <w:sz w:val="22"/>
            <w:lang w:val="fr-CH"/>
          </w:rPr>
          <w:id w:val="-1705322667"/>
          <w14:checkbox>
            <w14:checked w14:val="0"/>
            <w14:checkedState w14:val="2612" w14:font="MS Gothic"/>
            <w14:uncheckedState w14:val="2610" w14:font="MS Gothic"/>
          </w14:checkbox>
        </w:sdtPr>
        <w:sdtContent>
          <w:r w:rsidR="001F7BFE" w:rsidRPr="00C24117">
            <w:rPr>
              <w:rFonts w:ascii="Segoe UI Symbol" w:eastAsia="MS Gothic" w:hAnsi="Segoe UI Symbol" w:cs="Segoe UI Symbol"/>
              <w:sz w:val="22"/>
              <w:lang w:val="fr-CH"/>
            </w:rPr>
            <w:t>☐</w:t>
          </w:r>
        </w:sdtContent>
      </w:sdt>
      <w:r w:rsidR="001F7BFE" w:rsidRPr="00C24117">
        <w:rPr>
          <w:rFonts w:ascii="Rubik" w:hAnsi="Rubik" w:cs="Rubik"/>
          <w:sz w:val="22"/>
          <w:szCs w:val="22"/>
          <w:lang w:val="fr-CH"/>
        </w:rPr>
        <w:tab/>
      </w:r>
      <w:r w:rsidR="001F7BFE" w:rsidRPr="00C24117">
        <w:rPr>
          <w:rFonts w:ascii="Rubik" w:hAnsi="Rubik" w:cs="Rubik"/>
          <w:lang w:val="fr-CH"/>
        </w:rPr>
        <w:t>Membre ASMPP et d’un groupe régional</w:t>
      </w:r>
      <w:r w:rsidR="001F7BFE" w:rsidRPr="00C24117">
        <w:rPr>
          <w:rFonts w:ascii="Rubik" w:hAnsi="Rubik" w:cs="Rubik"/>
          <w:sz w:val="22"/>
          <w:szCs w:val="22"/>
          <w:lang w:val="fr-CH"/>
        </w:rPr>
        <w:t xml:space="preserve">: </w:t>
      </w:r>
    </w:p>
    <w:p w14:paraId="67751E1F" w14:textId="77777777" w:rsidR="001F7BFE" w:rsidRPr="00C24117" w:rsidRDefault="001F7BFE" w:rsidP="001F7BFE">
      <w:pPr>
        <w:framePr w:w="9368" w:h="901" w:hSpace="141" w:wrap="auto" w:vAnchor="text" w:hAnchor="page" w:x="1171" w:y="1"/>
        <w:pBdr>
          <w:top w:val="single" w:sz="6" w:space="1" w:color="auto"/>
          <w:left w:val="single" w:sz="6" w:space="1" w:color="auto"/>
          <w:bottom w:val="single" w:sz="6" w:space="1" w:color="auto"/>
          <w:right w:val="single" w:sz="6" w:space="1" w:color="auto"/>
        </w:pBdr>
        <w:rPr>
          <w:rFonts w:ascii="Rubik" w:hAnsi="Rubik" w:cs="Rubik"/>
          <w:sz w:val="22"/>
          <w:szCs w:val="22"/>
          <w:lang w:val="fr-CH"/>
        </w:rPr>
      </w:pPr>
    </w:p>
    <w:p w14:paraId="131184CC" w14:textId="77777777" w:rsidR="001F7BFE" w:rsidRPr="00C24117" w:rsidRDefault="001F7BFE" w:rsidP="001F7BFE">
      <w:pPr>
        <w:framePr w:w="9368" w:h="901" w:hSpace="141" w:wrap="auto" w:vAnchor="text" w:hAnchor="page" w:x="1171" w:y="1"/>
        <w:pBdr>
          <w:top w:val="single" w:sz="6" w:space="1" w:color="auto"/>
          <w:left w:val="single" w:sz="6" w:space="1" w:color="auto"/>
          <w:bottom w:val="single" w:sz="6" w:space="1" w:color="auto"/>
          <w:right w:val="single" w:sz="6" w:space="1" w:color="auto"/>
        </w:pBdr>
        <w:rPr>
          <w:rFonts w:ascii="Rubik" w:hAnsi="Rubik" w:cs="Rubik"/>
          <w:bCs/>
          <w:sz w:val="22"/>
          <w:szCs w:val="22"/>
          <w:lang w:val="fr-CH"/>
        </w:rPr>
      </w:pPr>
    </w:p>
    <w:p w14:paraId="2220516A" w14:textId="77777777" w:rsidR="001F7BFE" w:rsidRPr="00EE0E4E" w:rsidRDefault="001F7BFE" w:rsidP="001F7BFE">
      <w:pPr>
        <w:framePr w:w="9368" w:h="901" w:hSpace="141" w:wrap="auto" w:vAnchor="text" w:hAnchor="page" w:x="1171" w:y="1"/>
        <w:pBdr>
          <w:top w:val="single" w:sz="6" w:space="1" w:color="auto"/>
          <w:left w:val="single" w:sz="6" w:space="1" w:color="auto"/>
          <w:bottom w:val="single" w:sz="6" w:space="1" w:color="auto"/>
          <w:right w:val="single" w:sz="6" w:space="1" w:color="auto"/>
        </w:pBdr>
        <w:rPr>
          <w:rFonts w:ascii="Rubik" w:hAnsi="Rubik" w:cs="Rubik"/>
          <w:sz w:val="22"/>
          <w:szCs w:val="22"/>
          <w:lang w:val="fr-CH"/>
        </w:rPr>
      </w:pPr>
      <w:r w:rsidRPr="00EE0E4E">
        <w:rPr>
          <w:rFonts w:ascii="Rubik" w:hAnsi="Rubik" w:cs="Rubik"/>
          <w:sz w:val="22"/>
          <w:szCs w:val="22"/>
          <w:lang w:val="fr-CH"/>
        </w:rPr>
        <w:t>Discipline:</w:t>
      </w:r>
    </w:p>
    <w:p w14:paraId="4CE0180A" w14:textId="77777777" w:rsidR="001F7BFE" w:rsidRPr="00EE0E4E" w:rsidRDefault="001F7BFE" w:rsidP="001F7BFE">
      <w:pPr>
        <w:framePr w:w="9368" w:h="901" w:hSpace="141" w:wrap="auto" w:vAnchor="text" w:hAnchor="page" w:x="1171" w:y="1"/>
        <w:pBdr>
          <w:top w:val="single" w:sz="6" w:space="1" w:color="auto"/>
          <w:left w:val="single" w:sz="6" w:space="1" w:color="auto"/>
          <w:bottom w:val="single" w:sz="6" w:space="1" w:color="auto"/>
          <w:right w:val="single" w:sz="6" w:space="1" w:color="auto"/>
        </w:pBdr>
        <w:rPr>
          <w:rFonts w:ascii="Rubik" w:hAnsi="Rubik" w:cs="Rubik"/>
          <w:sz w:val="22"/>
          <w:szCs w:val="22"/>
          <w:lang w:val="fr-CH"/>
        </w:rPr>
      </w:pPr>
    </w:p>
    <w:p w14:paraId="4C070AE1" w14:textId="77777777" w:rsidR="001F7BFE" w:rsidRPr="00EE0E4E" w:rsidRDefault="001F7BFE" w:rsidP="001F7BFE">
      <w:pPr>
        <w:framePr w:w="9368" w:h="901" w:hSpace="141" w:wrap="auto" w:vAnchor="text" w:hAnchor="page" w:x="1171" w:y="1"/>
        <w:pBdr>
          <w:top w:val="single" w:sz="6" w:space="1" w:color="auto"/>
          <w:left w:val="single" w:sz="6" w:space="1" w:color="auto"/>
          <w:bottom w:val="single" w:sz="6" w:space="1" w:color="auto"/>
          <w:right w:val="single" w:sz="6" w:space="1" w:color="auto"/>
        </w:pBdr>
        <w:rPr>
          <w:rFonts w:ascii="Rubik" w:hAnsi="Rubik" w:cs="Rubik"/>
          <w:sz w:val="22"/>
          <w:szCs w:val="22"/>
          <w:lang w:val="fr-CH"/>
        </w:rPr>
      </w:pPr>
    </w:p>
    <w:p w14:paraId="45392C02" w14:textId="77777777" w:rsidR="001F7BFE" w:rsidRPr="00EE0E4E" w:rsidRDefault="001F7BFE" w:rsidP="001F7BFE">
      <w:pPr>
        <w:framePr w:w="9368" w:h="901" w:hSpace="141" w:wrap="auto" w:vAnchor="text" w:hAnchor="page" w:x="1171" w:y="1"/>
        <w:pBdr>
          <w:top w:val="single" w:sz="6" w:space="1" w:color="auto"/>
          <w:left w:val="single" w:sz="6" w:space="1" w:color="auto"/>
          <w:bottom w:val="single" w:sz="6" w:space="1" w:color="auto"/>
          <w:right w:val="single" w:sz="6" w:space="1" w:color="auto"/>
        </w:pBdr>
        <w:rPr>
          <w:rFonts w:ascii="Rubik" w:hAnsi="Rubik" w:cs="Rubik"/>
          <w:sz w:val="22"/>
          <w:szCs w:val="22"/>
          <w:lang w:val="fr-CH"/>
        </w:rPr>
      </w:pPr>
      <w:r w:rsidRPr="00EE0E4E">
        <w:rPr>
          <w:rFonts w:ascii="Rubik" w:hAnsi="Rubik" w:cs="Rubik"/>
          <w:sz w:val="22"/>
          <w:szCs w:val="22"/>
          <w:lang w:val="fr-CH"/>
        </w:rPr>
        <w:t>Formation:</w:t>
      </w:r>
    </w:p>
    <w:p w14:paraId="3D5A3380" w14:textId="77777777" w:rsidR="001F7BFE" w:rsidRPr="00EE0E4E" w:rsidRDefault="001F7BFE" w:rsidP="001F7BFE">
      <w:pPr>
        <w:framePr w:w="9368" w:h="901" w:hSpace="141" w:wrap="auto" w:vAnchor="text" w:hAnchor="page" w:x="1171" w:y="1"/>
        <w:pBdr>
          <w:top w:val="single" w:sz="6" w:space="1" w:color="auto"/>
          <w:left w:val="single" w:sz="6" w:space="1" w:color="auto"/>
          <w:bottom w:val="single" w:sz="6" w:space="1" w:color="auto"/>
          <w:right w:val="single" w:sz="6" w:space="1" w:color="auto"/>
        </w:pBdr>
        <w:rPr>
          <w:rFonts w:ascii="Rubik" w:hAnsi="Rubik" w:cs="Rubik"/>
          <w:sz w:val="22"/>
          <w:szCs w:val="22"/>
          <w:lang w:val="fr-CH"/>
        </w:rPr>
      </w:pPr>
    </w:p>
    <w:p w14:paraId="4876891F" w14:textId="77777777" w:rsidR="001F7BFE" w:rsidRPr="00EE0E4E" w:rsidRDefault="001F7BFE" w:rsidP="001F7BFE">
      <w:pPr>
        <w:framePr w:w="9368" w:h="901" w:hSpace="141" w:wrap="auto" w:vAnchor="text" w:hAnchor="page" w:x="1171" w:y="1"/>
        <w:pBdr>
          <w:top w:val="single" w:sz="6" w:space="1" w:color="auto"/>
          <w:left w:val="single" w:sz="6" w:space="1" w:color="auto"/>
          <w:bottom w:val="single" w:sz="6" w:space="1" w:color="auto"/>
          <w:right w:val="single" w:sz="6" w:space="1" w:color="auto"/>
        </w:pBdr>
        <w:rPr>
          <w:rFonts w:ascii="Rubik" w:hAnsi="Rubik" w:cs="Rubik"/>
          <w:sz w:val="22"/>
          <w:szCs w:val="22"/>
          <w:lang w:val="fr-CH"/>
        </w:rPr>
      </w:pPr>
    </w:p>
    <w:p w14:paraId="06773904" w14:textId="77777777" w:rsidR="001F7BFE" w:rsidRPr="00EE0E4E" w:rsidRDefault="001F7BFE" w:rsidP="001F7BFE">
      <w:pPr>
        <w:framePr w:w="9368" w:h="901" w:hSpace="141" w:wrap="auto" w:vAnchor="text" w:hAnchor="page" w:x="1171" w:y="1"/>
        <w:pBdr>
          <w:top w:val="single" w:sz="6" w:space="1" w:color="auto"/>
          <w:left w:val="single" w:sz="6" w:space="1" w:color="auto"/>
          <w:bottom w:val="single" w:sz="6" w:space="1" w:color="auto"/>
          <w:right w:val="single" w:sz="6" w:space="1" w:color="auto"/>
        </w:pBdr>
        <w:rPr>
          <w:rFonts w:ascii="Rubik" w:hAnsi="Rubik" w:cs="Rubik"/>
          <w:sz w:val="22"/>
          <w:szCs w:val="22"/>
          <w:lang w:val="fr-CH"/>
        </w:rPr>
      </w:pPr>
    </w:p>
    <w:p w14:paraId="0F95C701" w14:textId="77777777" w:rsidR="00F5319C" w:rsidRPr="001F7BFE" w:rsidRDefault="00F5319C" w:rsidP="00F5319C">
      <w:pPr>
        <w:rPr>
          <w:rFonts w:ascii="Rubik" w:hAnsi="Rubik" w:cs="Rubik"/>
          <w:bCs/>
          <w:lang w:val="fr-CH"/>
        </w:rPr>
      </w:pPr>
    </w:p>
    <w:p w14:paraId="7418EF5E" w14:textId="77777777" w:rsidR="001F7BFE" w:rsidRPr="00C24117" w:rsidRDefault="001F7BFE" w:rsidP="001F7BFE">
      <w:pPr>
        <w:framePr w:w="9368" w:h="901" w:hSpace="141" w:wrap="auto" w:vAnchor="text" w:hAnchor="page" w:x="1171" w:y="1"/>
        <w:pBdr>
          <w:top w:val="single" w:sz="6" w:space="1" w:color="auto"/>
          <w:left w:val="single" w:sz="6" w:space="1" w:color="auto"/>
          <w:bottom w:val="single" w:sz="6" w:space="1" w:color="auto"/>
          <w:right w:val="single" w:sz="6" w:space="1" w:color="auto"/>
        </w:pBdr>
        <w:rPr>
          <w:rFonts w:ascii="Rubik" w:hAnsi="Rubik" w:cs="Rubik"/>
          <w:b/>
          <w:sz w:val="22"/>
          <w:szCs w:val="22"/>
          <w:lang w:val="fr-CH"/>
        </w:rPr>
      </w:pPr>
      <w:r w:rsidRPr="00C24117">
        <w:rPr>
          <w:rFonts w:ascii="Rubik" w:hAnsi="Rubik" w:cs="Rubik"/>
          <w:b/>
          <w:sz w:val="22"/>
          <w:szCs w:val="22"/>
          <w:lang w:val="fr-CH"/>
        </w:rPr>
        <w:t xml:space="preserve">Nom: </w:t>
      </w:r>
    </w:p>
    <w:p w14:paraId="7BA3EEE4" w14:textId="77777777" w:rsidR="001F7BFE" w:rsidRPr="00C24117" w:rsidRDefault="001F7BFE" w:rsidP="001F7BFE">
      <w:pPr>
        <w:framePr w:w="9368" w:h="901" w:hSpace="141" w:wrap="auto" w:vAnchor="text" w:hAnchor="page" w:x="1171" w:y="1"/>
        <w:pBdr>
          <w:top w:val="single" w:sz="6" w:space="1" w:color="auto"/>
          <w:left w:val="single" w:sz="6" w:space="1" w:color="auto"/>
          <w:bottom w:val="single" w:sz="6" w:space="1" w:color="auto"/>
          <w:right w:val="single" w:sz="6" w:space="1" w:color="auto"/>
        </w:pBdr>
        <w:rPr>
          <w:rFonts w:ascii="Rubik" w:hAnsi="Rubik" w:cs="Rubik"/>
          <w:sz w:val="22"/>
          <w:szCs w:val="22"/>
          <w:lang w:val="fr-CH"/>
        </w:rPr>
      </w:pPr>
    </w:p>
    <w:p w14:paraId="5B10A9DF" w14:textId="77777777" w:rsidR="001F7BFE" w:rsidRPr="00C24117" w:rsidRDefault="00000000" w:rsidP="001F7BFE">
      <w:pPr>
        <w:framePr w:w="9368" w:h="901" w:hSpace="141" w:wrap="auto" w:vAnchor="text" w:hAnchor="page" w:x="1171" w:y="1"/>
        <w:pBdr>
          <w:top w:val="single" w:sz="6" w:space="1" w:color="auto"/>
          <w:left w:val="single" w:sz="6" w:space="1" w:color="auto"/>
          <w:bottom w:val="single" w:sz="6" w:space="1" w:color="auto"/>
          <w:right w:val="single" w:sz="6" w:space="1" w:color="auto"/>
        </w:pBdr>
        <w:rPr>
          <w:rFonts w:ascii="Rubik" w:hAnsi="Rubik" w:cs="Rubik"/>
          <w:sz w:val="22"/>
          <w:szCs w:val="22"/>
          <w:lang w:val="fr-CH"/>
        </w:rPr>
      </w:pPr>
      <w:sdt>
        <w:sdtPr>
          <w:rPr>
            <w:rFonts w:ascii="Rubik" w:hAnsi="Rubik" w:cs="Rubik"/>
            <w:sz w:val="22"/>
            <w:lang w:val="fr-CH"/>
          </w:rPr>
          <w:id w:val="1590433268"/>
          <w14:checkbox>
            <w14:checked w14:val="0"/>
            <w14:checkedState w14:val="2612" w14:font="MS Gothic"/>
            <w14:uncheckedState w14:val="2610" w14:font="MS Gothic"/>
          </w14:checkbox>
        </w:sdtPr>
        <w:sdtContent>
          <w:r w:rsidR="001F7BFE" w:rsidRPr="00C24117">
            <w:rPr>
              <w:rFonts w:ascii="Segoe UI Symbol" w:eastAsia="MS Gothic" w:hAnsi="Segoe UI Symbol" w:cs="Segoe UI Symbol"/>
              <w:sz w:val="22"/>
              <w:lang w:val="fr-CH"/>
            </w:rPr>
            <w:t>☐</w:t>
          </w:r>
        </w:sdtContent>
      </w:sdt>
      <w:r w:rsidR="001F7BFE" w:rsidRPr="00C24117">
        <w:rPr>
          <w:rFonts w:ascii="Rubik" w:hAnsi="Rubik" w:cs="Rubik"/>
          <w:sz w:val="22"/>
          <w:szCs w:val="22"/>
          <w:lang w:val="fr-CH"/>
        </w:rPr>
        <w:tab/>
      </w:r>
      <w:r w:rsidR="001F7BFE" w:rsidRPr="00C24117">
        <w:rPr>
          <w:rFonts w:ascii="Rubik" w:hAnsi="Rubik" w:cs="Rubik"/>
          <w:lang w:val="fr-CH"/>
        </w:rPr>
        <w:t>Titre académique</w:t>
      </w:r>
      <w:r w:rsidR="001F7BFE" w:rsidRPr="00C24117">
        <w:rPr>
          <w:rFonts w:ascii="Rubik" w:hAnsi="Rubik" w:cs="Rubik"/>
          <w:sz w:val="22"/>
          <w:szCs w:val="22"/>
          <w:lang w:val="fr-CH"/>
        </w:rPr>
        <w:t xml:space="preserve">: </w:t>
      </w:r>
    </w:p>
    <w:p w14:paraId="2951B265" w14:textId="77777777" w:rsidR="001F7BFE" w:rsidRPr="00C24117" w:rsidRDefault="00000000" w:rsidP="001F7BFE">
      <w:pPr>
        <w:framePr w:w="9368" w:h="901" w:hSpace="141" w:wrap="auto" w:vAnchor="text" w:hAnchor="page" w:x="1171" w:y="1"/>
        <w:pBdr>
          <w:top w:val="single" w:sz="6" w:space="1" w:color="auto"/>
          <w:left w:val="single" w:sz="6" w:space="1" w:color="auto"/>
          <w:bottom w:val="single" w:sz="6" w:space="1" w:color="auto"/>
          <w:right w:val="single" w:sz="6" w:space="1" w:color="auto"/>
        </w:pBdr>
        <w:rPr>
          <w:rFonts w:ascii="Rubik" w:hAnsi="Rubik" w:cs="Rubik"/>
          <w:sz w:val="22"/>
          <w:szCs w:val="22"/>
          <w:lang w:val="fr-CH"/>
        </w:rPr>
      </w:pPr>
      <w:sdt>
        <w:sdtPr>
          <w:rPr>
            <w:rFonts w:ascii="Rubik" w:hAnsi="Rubik" w:cs="Rubik"/>
            <w:sz w:val="22"/>
            <w:lang w:val="fr-CH"/>
          </w:rPr>
          <w:id w:val="2036914686"/>
          <w14:checkbox>
            <w14:checked w14:val="0"/>
            <w14:checkedState w14:val="2612" w14:font="MS Gothic"/>
            <w14:uncheckedState w14:val="2610" w14:font="MS Gothic"/>
          </w14:checkbox>
        </w:sdtPr>
        <w:sdtContent>
          <w:r w:rsidR="001F7BFE" w:rsidRPr="00C24117">
            <w:rPr>
              <w:rFonts w:ascii="Segoe UI Symbol" w:eastAsia="MS Gothic" w:hAnsi="Segoe UI Symbol" w:cs="Segoe UI Symbol"/>
              <w:sz w:val="22"/>
              <w:lang w:val="fr-CH"/>
            </w:rPr>
            <w:t>☐</w:t>
          </w:r>
        </w:sdtContent>
      </w:sdt>
      <w:r w:rsidR="001F7BFE" w:rsidRPr="00C24117">
        <w:rPr>
          <w:rFonts w:ascii="Rubik" w:hAnsi="Rubik" w:cs="Rubik"/>
          <w:sz w:val="22"/>
          <w:szCs w:val="22"/>
          <w:lang w:val="fr-CH"/>
        </w:rPr>
        <w:tab/>
        <w:t xml:space="preserve">Titre: </w:t>
      </w:r>
    </w:p>
    <w:p w14:paraId="3E359320" w14:textId="77777777" w:rsidR="001F7BFE" w:rsidRPr="00C24117" w:rsidRDefault="00000000" w:rsidP="001F7BFE">
      <w:pPr>
        <w:framePr w:w="9368" w:h="901" w:hSpace="141" w:wrap="auto" w:vAnchor="text" w:hAnchor="page" w:x="1171" w:y="1"/>
        <w:pBdr>
          <w:top w:val="single" w:sz="6" w:space="1" w:color="auto"/>
          <w:left w:val="single" w:sz="6" w:space="1" w:color="auto"/>
          <w:bottom w:val="single" w:sz="6" w:space="1" w:color="auto"/>
          <w:right w:val="single" w:sz="6" w:space="1" w:color="auto"/>
        </w:pBdr>
        <w:rPr>
          <w:rFonts w:ascii="Rubik" w:hAnsi="Rubik" w:cs="Rubik"/>
          <w:sz w:val="22"/>
          <w:szCs w:val="22"/>
          <w:lang w:val="fr-CH"/>
        </w:rPr>
      </w:pPr>
      <w:sdt>
        <w:sdtPr>
          <w:rPr>
            <w:rFonts w:ascii="Rubik" w:hAnsi="Rubik" w:cs="Rubik"/>
            <w:sz w:val="22"/>
            <w:lang w:val="fr-CH"/>
          </w:rPr>
          <w:id w:val="1035389676"/>
          <w14:checkbox>
            <w14:checked w14:val="0"/>
            <w14:checkedState w14:val="2612" w14:font="MS Gothic"/>
            <w14:uncheckedState w14:val="2610" w14:font="MS Gothic"/>
          </w14:checkbox>
        </w:sdtPr>
        <w:sdtContent>
          <w:r w:rsidR="001F7BFE" w:rsidRPr="00C24117">
            <w:rPr>
              <w:rFonts w:ascii="Segoe UI Symbol" w:eastAsia="MS Gothic" w:hAnsi="Segoe UI Symbol" w:cs="Segoe UI Symbol"/>
              <w:sz w:val="22"/>
              <w:lang w:val="fr-CH"/>
            </w:rPr>
            <w:t>☐</w:t>
          </w:r>
        </w:sdtContent>
      </w:sdt>
      <w:r w:rsidR="001F7BFE" w:rsidRPr="00C24117">
        <w:rPr>
          <w:rFonts w:ascii="Rubik" w:hAnsi="Rubik" w:cs="Rubik"/>
          <w:sz w:val="22"/>
          <w:szCs w:val="22"/>
          <w:lang w:val="fr-CH"/>
        </w:rPr>
        <w:tab/>
      </w:r>
      <w:r w:rsidR="001F7BFE" w:rsidRPr="00C24117">
        <w:rPr>
          <w:rFonts w:ascii="Rubik" w:hAnsi="Rubik" w:cs="Rubik"/>
          <w:lang w:val="fr-CH"/>
        </w:rPr>
        <w:t>Formation reconnue en psychothérapie FSP, SPV, CHARTA</w:t>
      </w:r>
      <w:r w:rsidR="001F7BFE" w:rsidRPr="00C24117">
        <w:rPr>
          <w:rFonts w:ascii="Rubik" w:hAnsi="Rubik" w:cs="Rubik"/>
          <w:sz w:val="22"/>
          <w:szCs w:val="22"/>
          <w:lang w:val="fr-CH"/>
        </w:rPr>
        <w:t>:</w:t>
      </w:r>
    </w:p>
    <w:p w14:paraId="285A0293" w14:textId="77777777" w:rsidR="001F7BFE" w:rsidRPr="00C24117" w:rsidRDefault="00000000" w:rsidP="001F7BFE">
      <w:pPr>
        <w:framePr w:w="9368" w:h="901" w:hSpace="141" w:wrap="auto" w:vAnchor="text" w:hAnchor="page" w:x="1171" w:y="1"/>
        <w:pBdr>
          <w:top w:val="single" w:sz="6" w:space="1" w:color="auto"/>
          <w:left w:val="single" w:sz="6" w:space="1" w:color="auto"/>
          <w:bottom w:val="single" w:sz="6" w:space="1" w:color="auto"/>
          <w:right w:val="single" w:sz="6" w:space="1" w:color="auto"/>
        </w:pBdr>
        <w:rPr>
          <w:rFonts w:ascii="Rubik" w:hAnsi="Rubik" w:cs="Rubik"/>
          <w:sz w:val="22"/>
          <w:szCs w:val="22"/>
          <w:lang w:val="fr-CH"/>
        </w:rPr>
      </w:pPr>
      <w:sdt>
        <w:sdtPr>
          <w:rPr>
            <w:rFonts w:ascii="Rubik" w:hAnsi="Rubik" w:cs="Rubik"/>
            <w:sz w:val="22"/>
            <w:lang w:val="fr-CH"/>
          </w:rPr>
          <w:id w:val="654343224"/>
          <w14:checkbox>
            <w14:checked w14:val="0"/>
            <w14:checkedState w14:val="2612" w14:font="MS Gothic"/>
            <w14:uncheckedState w14:val="2610" w14:font="MS Gothic"/>
          </w14:checkbox>
        </w:sdtPr>
        <w:sdtContent>
          <w:r w:rsidR="001F7BFE" w:rsidRPr="00C24117">
            <w:rPr>
              <w:rFonts w:ascii="Segoe UI Symbol" w:eastAsia="MS Gothic" w:hAnsi="Segoe UI Symbol" w:cs="Segoe UI Symbol"/>
              <w:sz w:val="22"/>
              <w:lang w:val="fr-CH"/>
            </w:rPr>
            <w:t>☐</w:t>
          </w:r>
        </w:sdtContent>
      </w:sdt>
      <w:r w:rsidR="001F7BFE" w:rsidRPr="00C24117">
        <w:rPr>
          <w:rFonts w:ascii="Rubik" w:hAnsi="Rubik" w:cs="Rubik"/>
          <w:sz w:val="22"/>
          <w:szCs w:val="22"/>
          <w:lang w:val="fr-CH"/>
        </w:rPr>
        <w:tab/>
      </w:r>
      <w:r w:rsidR="001F7BFE" w:rsidRPr="00C24117">
        <w:rPr>
          <w:rFonts w:ascii="Rubik" w:hAnsi="Rubik" w:cs="Rubik"/>
          <w:lang w:val="fr-CH"/>
        </w:rPr>
        <w:t>Titre de formation approfondie interdisciplinaire ASMPP</w:t>
      </w:r>
    </w:p>
    <w:p w14:paraId="202193FA" w14:textId="77777777" w:rsidR="001F7BFE" w:rsidRPr="00C24117" w:rsidRDefault="00000000" w:rsidP="001F7BFE">
      <w:pPr>
        <w:framePr w:w="9368" w:h="901" w:hSpace="141" w:wrap="auto" w:vAnchor="text" w:hAnchor="page" w:x="1171" w:y="1"/>
        <w:pBdr>
          <w:top w:val="single" w:sz="6" w:space="1" w:color="auto"/>
          <w:left w:val="single" w:sz="6" w:space="1" w:color="auto"/>
          <w:bottom w:val="single" w:sz="6" w:space="1" w:color="auto"/>
          <w:right w:val="single" w:sz="6" w:space="1" w:color="auto"/>
        </w:pBdr>
        <w:rPr>
          <w:rFonts w:ascii="Rubik" w:hAnsi="Rubik" w:cs="Rubik"/>
          <w:sz w:val="22"/>
          <w:szCs w:val="22"/>
          <w:lang w:val="fr-CH"/>
        </w:rPr>
      </w:pPr>
      <w:sdt>
        <w:sdtPr>
          <w:rPr>
            <w:rFonts w:ascii="Rubik" w:hAnsi="Rubik" w:cs="Rubik"/>
            <w:sz w:val="22"/>
            <w:lang w:val="fr-CH"/>
          </w:rPr>
          <w:id w:val="-937058989"/>
          <w14:checkbox>
            <w14:checked w14:val="0"/>
            <w14:checkedState w14:val="2612" w14:font="MS Gothic"/>
            <w14:uncheckedState w14:val="2610" w14:font="MS Gothic"/>
          </w14:checkbox>
        </w:sdtPr>
        <w:sdtContent>
          <w:r w:rsidR="001F7BFE" w:rsidRPr="00C24117">
            <w:rPr>
              <w:rFonts w:ascii="Segoe UI Symbol" w:eastAsia="MS Gothic" w:hAnsi="Segoe UI Symbol" w:cs="Segoe UI Symbol"/>
              <w:sz w:val="22"/>
              <w:lang w:val="fr-CH"/>
            </w:rPr>
            <w:t>☐</w:t>
          </w:r>
        </w:sdtContent>
      </w:sdt>
      <w:r w:rsidR="001F7BFE" w:rsidRPr="00C24117">
        <w:rPr>
          <w:rFonts w:ascii="Rubik" w:hAnsi="Rubik" w:cs="Rubik"/>
          <w:sz w:val="22"/>
          <w:szCs w:val="22"/>
          <w:lang w:val="fr-CH"/>
        </w:rPr>
        <w:tab/>
      </w:r>
      <w:r w:rsidR="001F7BFE" w:rsidRPr="00C24117">
        <w:rPr>
          <w:rFonts w:ascii="Rubik" w:hAnsi="Rubik" w:cs="Rubik"/>
          <w:lang w:val="fr-CH"/>
        </w:rPr>
        <w:t>Membre ASMPP et d’un groupe régional</w:t>
      </w:r>
      <w:r w:rsidR="001F7BFE" w:rsidRPr="00C24117">
        <w:rPr>
          <w:rFonts w:ascii="Rubik" w:hAnsi="Rubik" w:cs="Rubik"/>
          <w:sz w:val="22"/>
          <w:szCs w:val="22"/>
          <w:lang w:val="fr-CH"/>
        </w:rPr>
        <w:t xml:space="preserve">: </w:t>
      </w:r>
    </w:p>
    <w:p w14:paraId="433697BD" w14:textId="77777777" w:rsidR="001F7BFE" w:rsidRPr="00C24117" w:rsidRDefault="001F7BFE" w:rsidP="001F7BFE">
      <w:pPr>
        <w:framePr w:w="9368" w:h="901" w:hSpace="141" w:wrap="auto" w:vAnchor="text" w:hAnchor="page" w:x="1171" w:y="1"/>
        <w:pBdr>
          <w:top w:val="single" w:sz="6" w:space="1" w:color="auto"/>
          <w:left w:val="single" w:sz="6" w:space="1" w:color="auto"/>
          <w:bottom w:val="single" w:sz="6" w:space="1" w:color="auto"/>
          <w:right w:val="single" w:sz="6" w:space="1" w:color="auto"/>
        </w:pBdr>
        <w:rPr>
          <w:rFonts w:ascii="Rubik" w:hAnsi="Rubik" w:cs="Rubik"/>
          <w:sz w:val="22"/>
          <w:szCs w:val="22"/>
          <w:lang w:val="fr-CH"/>
        </w:rPr>
      </w:pPr>
    </w:p>
    <w:p w14:paraId="20681729" w14:textId="77777777" w:rsidR="001F7BFE" w:rsidRPr="00C24117" w:rsidRDefault="001F7BFE" w:rsidP="001F7BFE">
      <w:pPr>
        <w:framePr w:w="9368" w:h="901" w:hSpace="141" w:wrap="auto" w:vAnchor="text" w:hAnchor="page" w:x="1171" w:y="1"/>
        <w:pBdr>
          <w:top w:val="single" w:sz="6" w:space="1" w:color="auto"/>
          <w:left w:val="single" w:sz="6" w:space="1" w:color="auto"/>
          <w:bottom w:val="single" w:sz="6" w:space="1" w:color="auto"/>
          <w:right w:val="single" w:sz="6" w:space="1" w:color="auto"/>
        </w:pBdr>
        <w:rPr>
          <w:rFonts w:ascii="Rubik" w:hAnsi="Rubik" w:cs="Rubik"/>
          <w:bCs/>
          <w:sz w:val="22"/>
          <w:szCs w:val="22"/>
          <w:lang w:val="fr-CH"/>
        </w:rPr>
      </w:pPr>
    </w:p>
    <w:p w14:paraId="544D5024" w14:textId="77777777" w:rsidR="001F7BFE" w:rsidRPr="00DD4E5C" w:rsidRDefault="001F7BFE" w:rsidP="001F7BFE">
      <w:pPr>
        <w:framePr w:w="9368" w:h="901" w:hSpace="141" w:wrap="auto" w:vAnchor="text" w:hAnchor="page" w:x="1171" w:y="1"/>
        <w:pBdr>
          <w:top w:val="single" w:sz="6" w:space="1" w:color="auto"/>
          <w:left w:val="single" w:sz="6" w:space="1" w:color="auto"/>
          <w:bottom w:val="single" w:sz="6" w:space="1" w:color="auto"/>
          <w:right w:val="single" w:sz="6" w:space="1" w:color="auto"/>
        </w:pBdr>
        <w:rPr>
          <w:rFonts w:ascii="Rubik" w:hAnsi="Rubik" w:cs="Rubik"/>
          <w:sz w:val="22"/>
          <w:szCs w:val="22"/>
          <w:lang w:val="fr-CH"/>
        </w:rPr>
      </w:pPr>
      <w:r w:rsidRPr="00DD4E5C">
        <w:rPr>
          <w:rFonts w:ascii="Rubik" w:hAnsi="Rubik" w:cs="Rubik"/>
          <w:sz w:val="22"/>
          <w:szCs w:val="22"/>
          <w:lang w:val="fr-CH"/>
        </w:rPr>
        <w:t>Discipline:</w:t>
      </w:r>
    </w:p>
    <w:p w14:paraId="35086386" w14:textId="77777777" w:rsidR="001F7BFE" w:rsidRPr="00DD4E5C" w:rsidRDefault="001F7BFE" w:rsidP="001F7BFE">
      <w:pPr>
        <w:framePr w:w="9368" w:h="901" w:hSpace="141" w:wrap="auto" w:vAnchor="text" w:hAnchor="page" w:x="1171" w:y="1"/>
        <w:pBdr>
          <w:top w:val="single" w:sz="6" w:space="1" w:color="auto"/>
          <w:left w:val="single" w:sz="6" w:space="1" w:color="auto"/>
          <w:bottom w:val="single" w:sz="6" w:space="1" w:color="auto"/>
          <w:right w:val="single" w:sz="6" w:space="1" w:color="auto"/>
        </w:pBdr>
        <w:rPr>
          <w:rFonts w:ascii="Rubik" w:hAnsi="Rubik" w:cs="Rubik"/>
          <w:sz w:val="22"/>
          <w:szCs w:val="22"/>
          <w:lang w:val="fr-CH"/>
        </w:rPr>
      </w:pPr>
    </w:p>
    <w:p w14:paraId="1DDEDB7B" w14:textId="77777777" w:rsidR="001F7BFE" w:rsidRPr="00DD4E5C" w:rsidRDefault="001F7BFE" w:rsidP="001F7BFE">
      <w:pPr>
        <w:framePr w:w="9368" w:h="901" w:hSpace="141" w:wrap="auto" w:vAnchor="text" w:hAnchor="page" w:x="1171" w:y="1"/>
        <w:pBdr>
          <w:top w:val="single" w:sz="6" w:space="1" w:color="auto"/>
          <w:left w:val="single" w:sz="6" w:space="1" w:color="auto"/>
          <w:bottom w:val="single" w:sz="6" w:space="1" w:color="auto"/>
          <w:right w:val="single" w:sz="6" w:space="1" w:color="auto"/>
        </w:pBdr>
        <w:rPr>
          <w:rFonts w:ascii="Rubik" w:hAnsi="Rubik" w:cs="Rubik"/>
          <w:sz w:val="22"/>
          <w:szCs w:val="22"/>
          <w:lang w:val="fr-CH"/>
        </w:rPr>
      </w:pPr>
    </w:p>
    <w:p w14:paraId="0996C252" w14:textId="77777777" w:rsidR="001F7BFE" w:rsidRPr="00DD4E5C" w:rsidRDefault="001F7BFE" w:rsidP="001F7BFE">
      <w:pPr>
        <w:framePr w:w="9368" w:h="901" w:hSpace="141" w:wrap="auto" w:vAnchor="text" w:hAnchor="page" w:x="1171" w:y="1"/>
        <w:pBdr>
          <w:top w:val="single" w:sz="6" w:space="1" w:color="auto"/>
          <w:left w:val="single" w:sz="6" w:space="1" w:color="auto"/>
          <w:bottom w:val="single" w:sz="6" w:space="1" w:color="auto"/>
          <w:right w:val="single" w:sz="6" w:space="1" w:color="auto"/>
        </w:pBdr>
        <w:rPr>
          <w:rFonts w:ascii="Rubik" w:hAnsi="Rubik" w:cs="Rubik"/>
          <w:sz w:val="22"/>
          <w:szCs w:val="22"/>
          <w:lang w:val="fr-CH"/>
        </w:rPr>
      </w:pPr>
      <w:r w:rsidRPr="00DD4E5C">
        <w:rPr>
          <w:rFonts w:ascii="Rubik" w:hAnsi="Rubik" w:cs="Rubik"/>
          <w:sz w:val="22"/>
          <w:szCs w:val="22"/>
          <w:lang w:val="fr-CH"/>
        </w:rPr>
        <w:t>Formation:</w:t>
      </w:r>
    </w:p>
    <w:p w14:paraId="77A985F3" w14:textId="77777777" w:rsidR="001F7BFE" w:rsidRPr="00DD4E5C" w:rsidRDefault="001F7BFE" w:rsidP="001F7BFE">
      <w:pPr>
        <w:framePr w:w="9368" w:h="901" w:hSpace="141" w:wrap="auto" w:vAnchor="text" w:hAnchor="page" w:x="1171" w:y="1"/>
        <w:pBdr>
          <w:top w:val="single" w:sz="6" w:space="1" w:color="auto"/>
          <w:left w:val="single" w:sz="6" w:space="1" w:color="auto"/>
          <w:bottom w:val="single" w:sz="6" w:space="1" w:color="auto"/>
          <w:right w:val="single" w:sz="6" w:space="1" w:color="auto"/>
        </w:pBdr>
        <w:rPr>
          <w:rFonts w:ascii="Rubik" w:hAnsi="Rubik" w:cs="Rubik"/>
          <w:sz w:val="22"/>
          <w:szCs w:val="22"/>
          <w:lang w:val="fr-CH"/>
        </w:rPr>
      </w:pPr>
    </w:p>
    <w:p w14:paraId="3D84A407" w14:textId="77777777" w:rsidR="001F7BFE" w:rsidRPr="00DD4E5C" w:rsidRDefault="001F7BFE" w:rsidP="001F7BFE">
      <w:pPr>
        <w:framePr w:w="9368" w:h="901" w:hSpace="141" w:wrap="auto" w:vAnchor="text" w:hAnchor="page" w:x="1171" w:y="1"/>
        <w:pBdr>
          <w:top w:val="single" w:sz="6" w:space="1" w:color="auto"/>
          <w:left w:val="single" w:sz="6" w:space="1" w:color="auto"/>
          <w:bottom w:val="single" w:sz="6" w:space="1" w:color="auto"/>
          <w:right w:val="single" w:sz="6" w:space="1" w:color="auto"/>
        </w:pBdr>
        <w:rPr>
          <w:rFonts w:ascii="Rubik" w:hAnsi="Rubik" w:cs="Rubik"/>
          <w:sz w:val="22"/>
          <w:szCs w:val="22"/>
          <w:lang w:val="fr-CH"/>
        </w:rPr>
      </w:pPr>
    </w:p>
    <w:p w14:paraId="249577FC" w14:textId="77777777" w:rsidR="001F7BFE" w:rsidRPr="00DD4E5C" w:rsidRDefault="001F7BFE" w:rsidP="001F7BFE">
      <w:pPr>
        <w:framePr w:w="9368" w:h="901" w:hSpace="141" w:wrap="auto" w:vAnchor="text" w:hAnchor="page" w:x="1171" w:y="1"/>
        <w:pBdr>
          <w:top w:val="single" w:sz="6" w:space="1" w:color="auto"/>
          <w:left w:val="single" w:sz="6" w:space="1" w:color="auto"/>
          <w:bottom w:val="single" w:sz="6" w:space="1" w:color="auto"/>
          <w:right w:val="single" w:sz="6" w:space="1" w:color="auto"/>
        </w:pBdr>
        <w:rPr>
          <w:rFonts w:ascii="Rubik" w:hAnsi="Rubik" w:cs="Rubik"/>
          <w:sz w:val="22"/>
          <w:szCs w:val="22"/>
          <w:lang w:val="fr-CH"/>
        </w:rPr>
      </w:pPr>
    </w:p>
    <w:p w14:paraId="72034DF4" w14:textId="5D9616C9" w:rsidR="001D5648" w:rsidRPr="00E1163D" w:rsidRDefault="00F5319C" w:rsidP="00AD22D4">
      <w:pPr>
        <w:ind w:left="-284"/>
        <w:rPr>
          <w:rFonts w:ascii="Rubik" w:hAnsi="Rubik" w:cs="Rubik"/>
          <w:b/>
          <w:sz w:val="24"/>
          <w:szCs w:val="24"/>
          <w:lang w:val="fr-CH"/>
        </w:rPr>
      </w:pPr>
      <w:r w:rsidRPr="00E1163D">
        <w:rPr>
          <w:rFonts w:ascii="Rubik" w:hAnsi="Rubik" w:cs="Rubik"/>
          <w:b/>
          <w:lang w:val="fr-CH"/>
        </w:rPr>
        <w:br w:type="page"/>
      </w:r>
      <w:r w:rsidR="001D5648" w:rsidRPr="00E1163D">
        <w:rPr>
          <w:rFonts w:ascii="Rubik" w:hAnsi="Rubik" w:cs="Rubik"/>
          <w:b/>
          <w:sz w:val="24"/>
          <w:szCs w:val="24"/>
          <w:lang w:val="fr-CH"/>
        </w:rPr>
        <w:lastRenderedPageBreak/>
        <w:t>M</w:t>
      </w:r>
      <w:r w:rsidR="00AE6324" w:rsidRPr="00E1163D">
        <w:rPr>
          <w:rFonts w:ascii="Rubik" w:hAnsi="Rubik" w:cs="Rubik"/>
          <w:b/>
          <w:sz w:val="24"/>
          <w:szCs w:val="24"/>
          <w:lang w:val="fr-CH"/>
        </w:rPr>
        <w:t>é</w:t>
      </w:r>
      <w:r w:rsidR="001D5648" w:rsidRPr="00E1163D">
        <w:rPr>
          <w:rFonts w:ascii="Rubik" w:hAnsi="Rubik" w:cs="Rubik"/>
          <w:b/>
          <w:sz w:val="24"/>
          <w:szCs w:val="24"/>
          <w:lang w:val="fr-CH"/>
        </w:rPr>
        <w:t>thode</w:t>
      </w:r>
      <w:r w:rsidR="00AE6324" w:rsidRPr="00E1163D">
        <w:rPr>
          <w:rFonts w:ascii="Rubik" w:hAnsi="Rubik" w:cs="Rubik"/>
          <w:b/>
          <w:sz w:val="24"/>
          <w:szCs w:val="24"/>
          <w:lang w:val="fr-CH"/>
        </w:rPr>
        <w:t>s</w:t>
      </w:r>
    </w:p>
    <w:p w14:paraId="03D290BE" w14:textId="18524269" w:rsidR="001D5648" w:rsidRPr="00AC5358" w:rsidRDefault="001E014B" w:rsidP="00263A04">
      <w:pPr>
        <w:framePr w:w="9311" w:h="2418" w:hSpace="141" w:wrap="auto" w:vAnchor="text" w:hAnchor="page" w:x="1228" w:y="224"/>
        <w:pBdr>
          <w:top w:val="single" w:sz="6" w:space="1" w:color="auto"/>
          <w:left w:val="single" w:sz="6" w:space="1" w:color="auto"/>
          <w:bottom w:val="single" w:sz="6" w:space="1" w:color="auto"/>
          <w:right w:val="single" w:sz="6" w:space="1" w:color="auto"/>
        </w:pBdr>
        <w:rPr>
          <w:rFonts w:ascii="Rubik" w:hAnsi="Rubik" w:cs="Rubik"/>
          <w:b/>
          <w:lang w:val="fr-CH"/>
        </w:rPr>
      </w:pPr>
      <w:r w:rsidRPr="00AC5358">
        <w:rPr>
          <w:rFonts w:ascii="Rubik" w:hAnsi="Rubik" w:cs="Rubik"/>
          <w:b/>
          <w:lang w:val="fr-CH"/>
        </w:rPr>
        <w:t>Moyens didactiques</w:t>
      </w:r>
      <w:r w:rsidR="001D5648" w:rsidRPr="00AC5358">
        <w:rPr>
          <w:rFonts w:ascii="Rubik" w:hAnsi="Rubik" w:cs="Rubik"/>
          <w:b/>
          <w:lang w:val="fr-CH"/>
        </w:rPr>
        <w:t>:</w:t>
      </w:r>
      <w:r w:rsidR="00B4763D" w:rsidRPr="00AC5358">
        <w:rPr>
          <w:rFonts w:ascii="Rubik" w:hAnsi="Rubik" w:cs="Rubik"/>
          <w:b/>
          <w:lang w:val="fr-CH"/>
        </w:rPr>
        <w:t xml:space="preserve"> </w:t>
      </w:r>
    </w:p>
    <w:p w14:paraId="77602D47" w14:textId="77777777" w:rsidR="001D5648" w:rsidRPr="00AC5358" w:rsidRDefault="001D5648" w:rsidP="00263A04">
      <w:pPr>
        <w:framePr w:w="9311" w:h="2418" w:hSpace="141" w:wrap="auto" w:vAnchor="text" w:hAnchor="page" w:x="1228" w:y="224"/>
        <w:pBdr>
          <w:top w:val="single" w:sz="6" w:space="1" w:color="auto"/>
          <w:left w:val="single" w:sz="6" w:space="1" w:color="auto"/>
          <w:bottom w:val="single" w:sz="6" w:space="1" w:color="auto"/>
          <w:right w:val="single" w:sz="6" w:space="1" w:color="auto"/>
        </w:pBdr>
        <w:rPr>
          <w:rFonts w:ascii="Rubik" w:hAnsi="Rubik" w:cs="Rubik"/>
          <w:lang w:val="fr-CH"/>
        </w:rPr>
      </w:pPr>
    </w:p>
    <w:p w14:paraId="3FB5E95D" w14:textId="399B4B18" w:rsidR="001D5648" w:rsidRPr="00AC5358" w:rsidRDefault="00250393" w:rsidP="00263A04">
      <w:pPr>
        <w:framePr w:w="9311" w:h="2418" w:hSpace="141" w:wrap="auto" w:vAnchor="text" w:hAnchor="page" w:x="1228" w:y="224"/>
        <w:pBdr>
          <w:top w:val="single" w:sz="6" w:space="1" w:color="auto"/>
          <w:left w:val="single" w:sz="6" w:space="1" w:color="auto"/>
          <w:bottom w:val="single" w:sz="6" w:space="1" w:color="auto"/>
          <w:right w:val="single" w:sz="6" w:space="1" w:color="auto"/>
        </w:pBdr>
        <w:rPr>
          <w:rFonts w:ascii="Rubik" w:hAnsi="Rubik" w:cs="Rubik"/>
          <w:b/>
          <w:lang w:val="fr-CH"/>
        </w:rPr>
      </w:pPr>
      <w:proofErr w:type="spellStart"/>
      <w:r w:rsidRPr="00AC5358">
        <w:rPr>
          <w:rFonts w:ascii="Rubik" w:hAnsi="Rubik" w:cs="Rubik"/>
          <w:b/>
          <w:lang w:val="fr-CH"/>
        </w:rPr>
        <w:t>Conceptes</w:t>
      </w:r>
      <w:proofErr w:type="spellEnd"/>
      <w:r w:rsidRPr="00AC5358">
        <w:rPr>
          <w:rFonts w:ascii="Rubik" w:hAnsi="Rubik" w:cs="Rubik"/>
          <w:b/>
          <w:lang w:val="fr-CH"/>
        </w:rPr>
        <w:t xml:space="preserve"> thérapeutiques</w:t>
      </w:r>
      <w:r w:rsidR="001D5648" w:rsidRPr="00AC5358">
        <w:rPr>
          <w:rFonts w:ascii="Rubik" w:hAnsi="Rubik" w:cs="Rubik"/>
          <w:b/>
          <w:lang w:val="fr-CH"/>
        </w:rPr>
        <w:t>:</w:t>
      </w:r>
    </w:p>
    <w:p w14:paraId="40C67644" w14:textId="77777777" w:rsidR="001D5648" w:rsidRPr="00AC5358" w:rsidRDefault="001D5648" w:rsidP="00263A04">
      <w:pPr>
        <w:framePr w:w="9311" w:h="2418" w:hSpace="141" w:wrap="auto" w:vAnchor="text" w:hAnchor="page" w:x="1228" w:y="224"/>
        <w:pBdr>
          <w:top w:val="single" w:sz="6" w:space="1" w:color="auto"/>
          <w:left w:val="single" w:sz="6" w:space="1" w:color="auto"/>
          <w:bottom w:val="single" w:sz="6" w:space="1" w:color="auto"/>
          <w:right w:val="single" w:sz="6" w:space="1" w:color="auto"/>
        </w:pBdr>
        <w:rPr>
          <w:rFonts w:ascii="Rubik" w:hAnsi="Rubik" w:cs="Rubik"/>
          <w:lang w:val="fr-CH"/>
        </w:rPr>
      </w:pPr>
    </w:p>
    <w:p w14:paraId="18B3F49C" w14:textId="78A41F98" w:rsidR="001D5648" w:rsidRPr="00AC5358" w:rsidRDefault="00000000" w:rsidP="00263A04">
      <w:pPr>
        <w:framePr w:w="9311" w:h="2418" w:hSpace="141" w:wrap="auto" w:vAnchor="text" w:hAnchor="page" w:x="1228" w:y="224"/>
        <w:pBdr>
          <w:top w:val="single" w:sz="6" w:space="1" w:color="auto"/>
          <w:left w:val="single" w:sz="6" w:space="1" w:color="auto"/>
          <w:bottom w:val="single" w:sz="6" w:space="1" w:color="auto"/>
          <w:right w:val="single" w:sz="6" w:space="1" w:color="auto"/>
        </w:pBdr>
        <w:rPr>
          <w:rFonts w:ascii="Rubik" w:hAnsi="Rubik" w:cs="Rubik"/>
          <w:lang w:val="fr-CH"/>
        </w:rPr>
      </w:pPr>
      <w:sdt>
        <w:sdtPr>
          <w:rPr>
            <w:rFonts w:ascii="Rubik" w:hAnsi="Rubik" w:cs="Rubik"/>
            <w:sz w:val="22"/>
            <w:lang w:val="fr-CH"/>
          </w:rPr>
          <w:id w:val="-1152673213"/>
          <w14:checkbox>
            <w14:checked w14:val="0"/>
            <w14:checkedState w14:val="2612" w14:font="MS Gothic"/>
            <w14:uncheckedState w14:val="2610" w14:font="MS Gothic"/>
          </w14:checkbox>
        </w:sdtPr>
        <w:sdtContent>
          <w:r w:rsidR="00B4763D" w:rsidRPr="00AC5358">
            <w:rPr>
              <w:rFonts w:ascii="Segoe UI Symbol" w:eastAsia="MS Gothic" w:hAnsi="Segoe UI Symbol" w:cs="Segoe UI Symbol"/>
              <w:sz w:val="22"/>
              <w:lang w:val="fr-CH"/>
            </w:rPr>
            <w:t>☐</w:t>
          </w:r>
        </w:sdtContent>
      </w:sdt>
      <w:r w:rsidR="001D5648" w:rsidRPr="00AC5358">
        <w:rPr>
          <w:rFonts w:ascii="Rubik" w:hAnsi="Rubik" w:cs="Rubik"/>
          <w:lang w:val="fr-CH"/>
        </w:rPr>
        <w:tab/>
      </w:r>
      <w:r w:rsidR="003D5A8C" w:rsidRPr="00AC5358">
        <w:rPr>
          <w:rFonts w:ascii="Rubik" w:hAnsi="Rubik" w:cs="Rubik"/>
          <w:lang w:val="fr-CH"/>
        </w:rPr>
        <w:t>P</w:t>
      </w:r>
      <w:r w:rsidR="00E1163D" w:rsidRPr="00AC5358">
        <w:rPr>
          <w:rFonts w:ascii="Rubik" w:hAnsi="Rubik" w:cs="Rubik"/>
          <w:lang w:val="fr-CH"/>
        </w:rPr>
        <w:t>sychodynamique:</w:t>
      </w:r>
      <w:r w:rsidR="001D5648" w:rsidRPr="00AC5358">
        <w:rPr>
          <w:rFonts w:ascii="Rubik" w:hAnsi="Rubik" w:cs="Rubik"/>
          <w:lang w:val="fr-CH"/>
        </w:rPr>
        <w:t xml:space="preserve"> </w:t>
      </w:r>
    </w:p>
    <w:p w14:paraId="4ABBB959" w14:textId="77777777" w:rsidR="001D5648" w:rsidRPr="00AC5358" w:rsidRDefault="001D5648" w:rsidP="00263A04">
      <w:pPr>
        <w:framePr w:w="9311" w:h="2418" w:hSpace="141" w:wrap="auto" w:vAnchor="text" w:hAnchor="page" w:x="1228" w:y="224"/>
        <w:pBdr>
          <w:top w:val="single" w:sz="6" w:space="1" w:color="auto"/>
          <w:left w:val="single" w:sz="6" w:space="1" w:color="auto"/>
          <w:bottom w:val="single" w:sz="6" w:space="1" w:color="auto"/>
          <w:right w:val="single" w:sz="6" w:space="1" w:color="auto"/>
        </w:pBdr>
        <w:rPr>
          <w:rFonts w:ascii="Rubik" w:hAnsi="Rubik" w:cs="Rubik"/>
          <w:lang w:val="fr-CH"/>
        </w:rPr>
      </w:pPr>
    </w:p>
    <w:p w14:paraId="1EC25969" w14:textId="68E0F660" w:rsidR="001D5648" w:rsidRPr="00AC5358" w:rsidRDefault="00000000" w:rsidP="00263A04">
      <w:pPr>
        <w:framePr w:w="9311" w:h="2418" w:hSpace="141" w:wrap="auto" w:vAnchor="text" w:hAnchor="page" w:x="1228" w:y="224"/>
        <w:pBdr>
          <w:top w:val="single" w:sz="6" w:space="1" w:color="auto"/>
          <w:left w:val="single" w:sz="6" w:space="1" w:color="auto"/>
          <w:bottom w:val="single" w:sz="6" w:space="1" w:color="auto"/>
          <w:right w:val="single" w:sz="6" w:space="1" w:color="auto"/>
        </w:pBdr>
        <w:rPr>
          <w:rFonts w:ascii="Rubik" w:hAnsi="Rubik" w:cs="Rubik"/>
          <w:lang w:val="fr-CH"/>
        </w:rPr>
      </w:pPr>
      <w:sdt>
        <w:sdtPr>
          <w:rPr>
            <w:rFonts w:ascii="Rubik" w:hAnsi="Rubik" w:cs="Rubik"/>
            <w:sz w:val="22"/>
            <w:lang w:val="fr-CH"/>
          </w:rPr>
          <w:id w:val="-1693603842"/>
          <w14:checkbox>
            <w14:checked w14:val="0"/>
            <w14:checkedState w14:val="2612" w14:font="MS Gothic"/>
            <w14:uncheckedState w14:val="2610" w14:font="MS Gothic"/>
          </w14:checkbox>
        </w:sdtPr>
        <w:sdtContent>
          <w:r w:rsidR="00B4763D" w:rsidRPr="00AC5358">
            <w:rPr>
              <w:rFonts w:ascii="Segoe UI Symbol" w:eastAsia="MS Gothic" w:hAnsi="Segoe UI Symbol" w:cs="Segoe UI Symbol"/>
              <w:sz w:val="22"/>
              <w:lang w:val="fr-CH"/>
            </w:rPr>
            <w:t>☐</w:t>
          </w:r>
        </w:sdtContent>
      </w:sdt>
      <w:r w:rsidR="001D5648" w:rsidRPr="00AC5358">
        <w:rPr>
          <w:rFonts w:ascii="Rubik" w:hAnsi="Rubik" w:cs="Rubik"/>
          <w:lang w:val="fr-CH"/>
        </w:rPr>
        <w:tab/>
        <w:t>Humanist</w:t>
      </w:r>
      <w:r w:rsidR="003D5A8C" w:rsidRPr="00AC5358">
        <w:rPr>
          <w:rFonts w:ascii="Rubik" w:hAnsi="Rubik" w:cs="Rubik"/>
          <w:lang w:val="fr-CH"/>
        </w:rPr>
        <w:t>e</w:t>
      </w:r>
      <w:r w:rsidR="001D5648" w:rsidRPr="00AC5358">
        <w:rPr>
          <w:rFonts w:ascii="Rubik" w:hAnsi="Rubik" w:cs="Rubik"/>
          <w:lang w:val="fr-CH"/>
        </w:rPr>
        <w:t xml:space="preserve">: </w:t>
      </w:r>
    </w:p>
    <w:p w14:paraId="20ECCEF6" w14:textId="77777777" w:rsidR="001D5648" w:rsidRPr="00AC5358" w:rsidRDefault="001D5648" w:rsidP="00263A04">
      <w:pPr>
        <w:framePr w:w="9311" w:h="2418" w:hSpace="141" w:wrap="auto" w:vAnchor="text" w:hAnchor="page" w:x="1228" w:y="224"/>
        <w:pBdr>
          <w:top w:val="single" w:sz="6" w:space="1" w:color="auto"/>
          <w:left w:val="single" w:sz="6" w:space="1" w:color="auto"/>
          <w:bottom w:val="single" w:sz="6" w:space="1" w:color="auto"/>
          <w:right w:val="single" w:sz="6" w:space="1" w:color="auto"/>
        </w:pBdr>
        <w:rPr>
          <w:rFonts w:ascii="Rubik" w:hAnsi="Rubik" w:cs="Rubik"/>
          <w:lang w:val="fr-CH"/>
        </w:rPr>
      </w:pPr>
    </w:p>
    <w:p w14:paraId="37CC8796" w14:textId="3164252B" w:rsidR="001D5648" w:rsidRPr="00AC5358" w:rsidRDefault="00000000" w:rsidP="00263A04">
      <w:pPr>
        <w:framePr w:w="9311" w:h="2418" w:hSpace="141" w:wrap="auto" w:vAnchor="text" w:hAnchor="page" w:x="1228" w:y="224"/>
        <w:pBdr>
          <w:top w:val="single" w:sz="6" w:space="1" w:color="auto"/>
          <w:left w:val="single" w:sz="6" w:space="1" w:color="auto"/>
          <w:bottom w:val="single" w:sz="6" w:space="1" w:color="auto"/>
          <w:right w:val="single" w:sz="6" w:space="1" w:color="auto"/>
        </w:pBdr>
        <w:rPr>
          <w:rFonts w:ascii="Rubik" w:hAnsi="Rubik" w:cs="Rubik"/>
          <w:lang w:val="fr-CH"/>
        </w:rPr>
      </w:pPr>
      <w:sdt>
        <w:sdtPr>
          <w:rPr>
            <w:rFonts w:ascii="Rubik" w:hAnsi="Rubik" w:cs="Rubik"/>
            <w:sz w:val="22"/>
            <w:lang w:val="fr-CH"/>
          </w:rPr>
          <w:id w:val="-2140323582"/>
          <w14:checkbox>
            <w14:checked w14:val="0"/>
            <w14:checkedState w14:val="2612" w14:font="MS Gothic"/>
            <w14:uncheckedState w14:val="2610" w14:font="MS Gothic"/>
          </w14:checkbox>
        </w:sdtPr>
        <w:sdtContent>
          <w:r w:rsidR="00B4763D" w:rsidRPr="00AC5358">
            <w:rPr>
              <w:rFonts w:ascii="Segoe UI Symbol" w:eastAsia="MS Gothic" w:hAnsi="Segoe UI Symbol" w:cs="Segoe UI Symbol"/>
              <w:sz w:val="22"/>
              <w:lang w:val="fr-CH"/>
            </w:rPr>
            <w:t>☐</w:t>
          </w:r>
        </w:sdtContent>
      </w:sdt>
      <w:r w:rsidR="001D5648" w:rsidRPr="00AC5358">
        <w:rPr>
          <w:rFonts w:ascii="Rubik" w:hAnsi="Rubik" w:cs="Rubik"/>
          <w:lang w:val="fr-CH"/>
        </w:rPr>
        <w:tab/>
      </w:r>
      <w:proofErr w:type="spellStart"/>
      <w:r w:rsidR="00AC5358">
        <w:rPr>
          <w:rFonts w:ascii="Rubik" w:hAnsi="Rubik" w:cs="Rubik"/>
          <w:lang w:val="fr-CH"/>
        </w:rPr>
        <w:t>C</w:t>
      </w:r>
      <w:r w:rsidR="000D2893" w:rsidRPr="00AC5358">
        <w:rPr>
          <w:rFonts w:ascii="Rubik" w:hAnsi="Rubik" w:cs="Rubik"/>
          <w:lang w:val="fr-CH"/>
        </w:rPr>
        <w:t>ognitivo-comportemantal</w:t>
      </w:r>
      <w:proofErr w:type="spellEnd"/>
      <w:r w:rsidR="000D2893" w:rsidRPr="00AC5358">
        <w:rPr>
          <w:rFonts w:ascii="Rubik" w:hAnsi="Rubik" w:cs="Rubik"/>
          <w:lang w:val="fr-CH"/>
        </w:rPr>
        <w:t>:</w:t>
      </w:r>
    </w:p>
    <w:p w14:paraId="3C7A65A0" w14:textId="77777777" w:rsidR="001D5648" w:rsidRPr="00AC5358" w:rsidRDefault="001D5648" w:rsidP="00263A04">
      <w:pPr>
        <w:framePr w:w="9311" w:h="2418" w:hSpace="141" w:wrap="auto" w:vAnchor="text" w:hAnchor="page" w:x="1228" w:y="224"/>
        <w:pBdr>
          <w:top w:val="single" w:sz="6" w:space="1" w:color="auto"/>
          <w:left w:val="single" w:sz="6" w:space="1" w:color="auto"/>
          <w:bottom w:val="single" w:sz="6" w:space="1" w:color="auto"/>
          <w:right w:val="single" w:sz="6" w:space="1" w:color="auto"/>
        </w:pBdr>
        <w:rPr>
          <w:rFonts w:ascii="Rubik" w:hAnsi="Rubik" w:cs="Rubik"/>
          <w:lang w:val="fr-CH"/>
        </w:rPr>
      </w:pPr>
    </w:p>
    <w:p w14:paraId="3E9986B0" w14:textId="1D12D0A0" w:rsidR="001D5648" w:rsidRPr="00AC5358" w:rsidRDefault="00000000" w:rsidP="00263A04">
      <w:pPr>
        <w:framePr w:w="9311" w:h="2418" w:hSpace="141" w:wrap="auto" w:vAnchor="text" w:hAnchor="page" w:x="1228" w:y="224"/>
        <w:pBdr>
          <w:top w:val="single" w:sz="6" w:space="1" w:color="auto"/>
          <w:left w:val="single" w:sz="6" w:space="1" w:color="auto"/>
          <w:bottom w:val="single" w:sz="6" w:space="1" w:color="auto"/>
          <w:right w:val="single" w:sz="6" w:space="1" w:color="auto"/>
        </w:pBdr>
        <w:rPr>
          <w:rFonts w:ascii="Rubik" w:hAnsi="Rubik" w:cs="Rubik"/>
          <w:lang w:val="fr-CH"/>
        </w:rPr>
      </w:pPr>
      <w:sdt>
        <w:sdtPr>
          <w:rPr>
            <w:rFonts w:ascii="Rubik" w:hAnsi="Rubik" w:cs="Rubik"/>
            <w:sz w:val="22"/>
            <w:lang w:val="fr-CH"/>
          </w:rPr>
          <w:id w:val="1897695457"/>
          <w14:checkbox>
            <w14:checked w14:val="0"/>
            <w14:checkedState w14:val="2612" w14:font="MS Gothic"/>
            <w14:uncheckedState w14:val="2610" w14:font="MS Gothic"/>
          </w14:checkbox>
        </w:sdtPr>
        <w:sdtContent>
          <w:r w:rsidR="00B4763D" w:rsidRPr="00AC5358">
            <w:rPr>
              <w:rFonts w:ascii="Segoe UI Symbol" w:eastAsia="MS Gothic" w:hAnsi="Segoe UI Symbol" w:cs="Segoe UI Symbol"/>
              <w:sz w:val="22"/>
              <w:lang w:val="fr-CH"/>
            </w:rPr>
            <w:t>☐</w:t>
          </w:r>
        </w:sdtContent>
      </w:sdt>
      <w:r w:rsidR="001D5648" w:rsidRPr="00AC5358">
        <w:rPr>
          <w:rFonts w:ascii="Rubik" w:hAnsi="Rubik" w:cs="Rubik"/>
          <w:lang w:val="fr-CH"/>
        </w:rPr>
        <w:tab/>
      </w:r>
      <w:r w:rsidR="00AC5358">
        <w:rPr>
          <w:rFonts w:ascii="Rubik" w:hAnsi="Rubik" w:cs="Rubik"/>
          <w:lang w:val="fr-CH"/>
        </w:rPr>
        <w:t>S</w:t>
      </w:r>
      <w:r w:rsidR="001D5648" w:rsidRPr="00AC5358">
        <w:rPr>
          <w:rFonts w:ascii="Rubik" w:hAnsi="Rubik" w:cs="Rubik"/>
          <w:lang w:val="fr-CH"/>
        </w:rPr>
        <w:t>yst</w:t>
      </w:r>
      <w:r w:rsidR="000D2893" w:rsidRPr="00AC5358">
        <w:rPr>
          <w:rFonts w:ascii="Rubik" w:hAnsi="Rubik" w:cs="Rubik"/>
          <w:lang w:val="fr-CH"/>
        </w:rPr>
        <w:t>émique</w:t>
      </w:r>
      <w:r w:rsidR="001D5648" w:rsidRPr="00AC5358">
        <w:rPr>
          <w:rFonts w:ascii="Rubik" w:hAnsi="Rubik" w:cs="Rubik"/>
          <w:lang w:val="fr-CH"/>
        </w:rPr>
        <w:t xml:space="preserve">: </w:t>
      </w:r>
    </w:p>
    <w:p w14:paraId="22D0E66E" w14:textId="77777777" w:rsidR="001D5648" w:rsidRPr="00AC5358" w:rsidRDefault="001D5648" w:rsidP="00263A04">
      <w:pPr>
        <w:framePr w:w="9311" w:h="2418" w:hSpace="141" w:wrap="auto" w:vAnchor="text" w:hAnchor="page" w:x="1228" w:y="224"/>
        <w:pBdr>
          <w:top w:val="single" w:sz="6" w:space="1" w:color="auto"/>
          <w:left w:val="single" w:sz="6" w:space="1" w:color="auto"/>
          <w:bottom w:val="single" w:sz="6" w:space="1" w:color="auto"/>
          <w:right w:val="single" w:sz="6" w:space="1" w:color="auto"/>
        </w:pBdr>
        <w:rPr>
          <w:rFonts w:ascii="Rubik" w:hAnsi="Rubik" w:cs="Rubik"/>
          <w:lang w:val="fr-CH"/>
        </w:rPr>
      </w:pPr>
    </w:p>
    <w:p w14:paraId="4324D14B" w14:textId="503DB155" w:rsidR="001D5648" w:rsidRPr="00DD4E5C" w:rsidRDefault="00000000" w:rsidP="00263A04">
      <w:pPr>
        <w:framePr w:w="9311" w:h="2418" w:hSpace="141" w:wrap="auto" w:vAnchor="text" w:hAnchor="page" w:x="1228" w:y="224"/>
        <w:pBdr>
          <w:top w:val="single" w:sz="6" w:space="1" w:color="auto"/>
          <w:left w:val="single" w:sz="6" w:space="1" w:color="auto"/>
          <w:bottom w:val="single" w:sz="6" w:space="1" w:color="auto"/>
          <w:right w:val="single" w:sz="6" w:space="1" w:color="auto"/>
        </w:pBdr>
        <w:rPr>
          <w:rFonts w:ascii="Rubik" w:hAnsi="Rubik" w:cs="Rubik"/>
          <w:lang w:val="fr-CH"/>
        </w:rPr>
      </w:pPr>
      <w:sdt>
        <w:sdtPr>
          <w:rPr>
            <w:rFonts w:ascii="Rubik" w:hAnsi="Rubik" w:cs="Rubik"/>
            <w:sz w:val="22"/>
            <w:lang w:val="fr-CH"/>
          </w:rPr>
          <w:id w:val="-1107966698"/>
          <w14:checkbox>
            <w14:checked w14:val="0"/>
            <w14:checkedState w14:val="2612" w14:font="MS Gothic"/>
            <w14:uncheckedState w14:val="2610" w14:font="MS Gothic"/>
          </w14:checkbox>
        </w:sdtPr>
        <w:sdtContent>
          <w:r w:rsidR="00B4763D" w:rsidRPr="00DD4E5C">
            <w:rPr>
              <w:rFonts w:ascii="Segoe UI Symbol" w:eastAsia="MS Gothic" w:hAnsi="Segoe UI Symbol" w:cs="Segoe UI Symbol"/>
              <w:sz w:val="22"/>
              <w:lang w:val="fr-CH"/>
            </w:rPr>
            <w:t>☐</w:t>
          </w:r>
        </w:sdtContent>
      </w:sdt>
      <w:r w:rsidR="001D5648" w:rsidRPr="00DD4E5C">
        <w:rPr>
          <w:rFonts w:ascii="Rubik" w:hAnsi="Rubik" w:cs="Rubik"/>
          <w:lang w:val="fr-CH"/>
        </w:rPr>
        <w:tab/>
      </w:r>
      <w:r w:rsidR="00AC5358">
        <w:rPr>
          <w:rFonts w:ascii="Rubik" w:hAnsi="Rubik" w:cs="Rubik"/>
          <w:lang w:val="fr-CH"/>
        </w:rPr>
        <w:t>P</w:t>
      </w:r>
      <w:r w:rsidR="00AC5358" w:rsidRPr="00AC5358">
        <w:rPr>
          <w:rFonts w:ascii="Rubik" w:hAnsi="Rubik" w:cs="Rubik"/>
          <w:lang w:val="fr-CH"/>
        </w:rPr>
        <w:t>sychocorporel:</w:t>
      </w:r>
    </w:p>
    <w:p w14:paraId="767E0116" w14:textId="77777777" w:rsidR="001D5648" w:rsidRPr="00DD4E5C" w:rsidRDefault="001D5648" w:rsidP="00263A04">
      <w:pPr>
        <w:framePr w:w="9311" w:h="2418" w:hSpace="141" w:wrap="auto" w:vAnchor="text" w:hAnchor="page" w:x="1228" w:y="224"/>
        <w:pBdr>
          <w:top w:val="single" w:sz="6" w:space="1" w:color="auto"/>
          <w:left w:val="single" w:sz="6" w:space="1" w:color="auto"/>
          <w:bottom w:val="single" w:sz="6" w:space="1" w:color="auto"/>
          <w:right w:val="single" w:sz="6" w:space="1" w:color="auto"/>
        </w:pBdr>
        <w:rPr>
          <w:rFonts w:ascii="Rubik" w:hAnsi="Rubik" w:cs="Rubik"/>
          <w:lang w:val="fr-CH"/>
        </w:rPr>
      </w:pPr>
    </w:p>
    <w:p w14:paraId="5AFC96D6" w14:textId="77777777" w:rsidR="001D5648" w:rsidRPr="00DD4E5C" w:rsidRDefault="001D5648">
      <w:pPr>
        <w:rPr>
          <w:rFonts w:ascii="Rubik" w:hAnsi="Rubik" w:cs="Rubik"/>
          <w:lang w:val="fr-CH"/>
        </w:rPr>
      </w:pPr>
    </w:p>
    <w:p w14:paraId="55AD30C0" w14:textId="77777777" w:rsidR="00DD4E5C" w:rsidRPr="00DD4E5C" w:rsidRDefault="00DD4E5C" w:rsidP="00DD4E5C">
      <w:pPr>
        <w:framePr w:w="9369" w:h="1798" w:hSpace="141" w:wrap="auto" w:vAnchor="text" w:hAnchor="page" w:x="1180" w:y="364"/>
        <w:pBdr>
          <w:top w:val="single" w:sz="6" w:space="1" w:color="auto"/>
          <w:left w:val="single" w:sz="6" w:space="1" w:color="auto"/>
          <w:bottom w:val="single" w:sz="6" w:space="1" w:color="auto"/>
          <w:right w:val="single" w:sz="6" w:space="1" w:color="auto"/>
        </w:pBdr>
        <w:rPr>
          <w:rFonts w:ascii="Rubik" w:hAnsi="Rubik" w:cs="Rubik"/>
          <w:lang w:val="fr-CH"/>
        </w:rPr>
      </w:pPr>
    </w:p>
    <w:p w14:paraId="703420F8" w14:textId="77777777" w:rsidR="00DD4E5C" w:rsidRPr="00AC5358" w:rsidRDefault="00DD4E5C" w:rsidP="00DD4E5C">
      <w:pPr>
        <w:framePr w:w="9369" w:h="1798" w:hSpace="141" w:wrap="auto" w:vAnchor="text" w:hAnchor="page" w:x="1180" w:y="364"/>
        <w:pBdr>
          <w:top w:val="single" w:sz="6" w:space="1" w:color="auto"/>
          <w:left w:val="single" w:sz="6" w:space="1" w:color="auto"/>
          <w:bottom w:val="single" w:sz="6" w:space="1" w:color="auto"/>
          <w:right w:val="single" w:sz="6" w:space="1" w:color="auto"/>
        </w:pBdr>
        <w:rPr>
          <w:rFonts w:ascii="Rubik" w:hAnsi="Rubik" w:cs="Rubik"/>
          <w:lang w:val="fr-CH"/>
        </w:rPr>
      </w:pPr>
      <w:sdt>
        <w:sdtPr>
          <w:rPr>
            <w:rFonts w:ascii="Aptos" w:hAnsi="Aptos"/>
            <w:sz w:val="22"/>
            <w:lang w:val="fr-CH"/>
          </w:rPr>
          <w:id w:val="-1347713622"/>
          <w14:checkbox>
            <w14:checked w14:val="0"/>
            <w14:checkedState w14:val="2612" w14:font="MS Gothic"/>
            <w14:uncheckedState w14:val="2610" w14:font="MS Gothic"/>
          </w14:checkbox>
        </w:sdtPr>
        <w:sdtContent>
          <w:r w:rsidRPr="00AC5358">
            <w:rPr>
              <w:rFonts w:ascii="MS Gothic" w:eastAsia="MS Gothic" w:hAnsi="MS Gothic" w:hint="eastAsia"/>
              <w:sz w:val="22"/>
              <w:lang w:val="fr-CH"/>
            </w:rPr>
            <w:t>☐</w:t>
          </w:r>
        </w:sdtContent>
      </w:sdt>
      <w:r w:rsidRPr="00AC5358">
        <w:rPr>
          <w:rFonts w:ascii="Rubik" w:hAnsi="Rubik" w:cs="Rubik"/>
          <w:lang w:val="fr-CH"/>
        </w:rPr>
        <w:tab/>
        <w:t>oui</w:t>
      </w:r>
    </w:p>
    <w:p w14:paraId="1AE1C787" w14:textId="77777777" w:rsidR="00DD4E5C" w:rsidRPr="00AC5358" w:rsidRDefault="00DD4E5C" w:rsidP="00DD4E5C">
      <w:pPr>
        <w:framePr w:w="9369" w:h="1798" w:hSpace="141" w:wrap="auto" w:vAnchor="text" w:hAnchor="page" w:x="1180" w:y="364"/>
        <w:pBdr>
          <w:top w:val="single" w:sz="6" w:space="1" w:color="auto"/>
          <w:left w:val="single" w:sz="6" w:space="1" w:color="auto"/>
          <w:bottom w:val="single" w:sz="6" w:space="1" w:color="auto"/>
          <w:right w:val="single" w:sz="6" w:space="1" w:color="auto"/>
        </w:pBdr>
        <w:rPr>
          <w:rFonts w:ascii="Rubik" w:hAnsi="Rubik" w:cs="Rubik"/>
          <w:lang w:val="fr-CH"/>
        </w:rPr>
      </w:pPr>
      <w:r w:rsidRPr="00AC5358">
        <w:rPr>
          <w:rFonts w:ascii="Rubik" w:hAnsi="Rubik" w:cs="Rubik"/>
          <w:lang w:val="fr-CH"/>
        </w:rPr>
        <w:tab/>
      </w:r>
      <w:sdt>
        <w:sdtPr>
          <w:rPr>
            <w:rFonts w:ascii="Aptos" w:hAnsi="Aptos"/>
            <w:sz w:val="22"/>
            <w:lang w:val="fr-CH"/>
          </w:rPr>
          <w:id w:val="-541973803"/>
          <w14:checkbox>
            <w14:checked w14:val="0"/>
            <w14:checkedState w14:val="2612" w14:font="MS Gothic"/>
            <w14:uncheckedState w14:val="2610" w14:font="MS Gothic"/>
          </w14:checkbox>
        </w:sdtPr>
        <w:sdtContent>
          <w:r w:rsidRPr="00AC5358">
            <w:rPr>
              <w:rFonts w:ascii="MS Gothic" w:eastAsia="MS Gothic" w:hAnsi="MS Gothic" w:hint="eastAsia"/>
              <w:sz w:val="22"/>
              <w:lang w:val="fr-CH"/>
            </w:rPr>
            <w:t>☐</w:t>
          </w:r>
        </w:sdtContent>
      </w:sdt>
      <w:r w:rsidRPr="00AC5358">
        <w:rPr>
          <w:rFonts w:ascii="Rubik" w:hAnsi="Rubik" w:cs="Rubik"/>
          <w:lang w:val="fr-CH"/>
        </w:rPr>
        <w:tab/>
        <w:t>interne</w:t>
      </w:r>
    </w:p>
    <w:p w14:paraId="62B03C37" w14:textId="77777777" w:rsidR="00DD4E5C" w:rsidRPr="00AC5358" w:rsidRDefault="00DD4E5C" w:rsidP="00DD4E5C">
      <w:pPr>
        <w:framePr w:w="9369" w:h="1798" w:hSpace="141" w:wrap="auto" w:vAnchor="text" w:hAnchor="page" w:x="1180" w:y="364"/>
        <w:pBdr>
          <w:top w:val="single" w:sz="6" w:space="1" w:color="auto"/>
          <w:left w:val="single" w:sz="6" w:space="1" w:color="auto"/>
          <w:bottom w:val="single" w:sz="6" w:space="1" w:color="auto"/>
          <w:right w:val="single" w:sz="6" w:space="1" w:color="auto"/>
        </w:pBdr>
        <w:rPr>
          <w:rFonts w:ascii="Rubik" w:hAnsi="Rubik" w:cs="Rubik"/>
          <w:lang w:val="fr-CH"/>
        </w:rPr>
      </w:pPr>
      <w:r w:rsidRPr="00AC5358">
        <w:rPr>
          <w:rFonts w:ascii="Rubik" w:hAnsi="Rubik" w:cs="Rubik"/>
          <w:lang w:val="fr-CH"/>
        </w:rPr>
        <w:tab/>
      </w:r>
      <w:sdt>
        <w:sdtPr>
          <w:rPr>
            <w:rFonts w:ascii="Aptos" w:hAnsi="Aptos"/>
            <w:sz w:val="22"/>
            <w:lang w:val="fr-CH"/>
          </w:rPr>
          <w:id w:val="661281167"/>
          <w14:checkbox>
            <w14:checked w14:val="0"/>
            <w14:checkedState w14:val="2612" w14:font="MS Gothic"/>
            <w14:uncheckedState w14:val="2610" w14:font="MS Gothic"/>
          </w14:checkbox>
        </w:sdtPr>
        <w:sdtContent>
          <w:r w:rsidRPr="00AC5358">
            <w:rPr>
              <w:rFonts w:ascii="MS Gothic" w:eastAsia="MS Gothic" w:hAnsi="MS Gothic" w:hint="eastAsia"/>
              <w:sz w:val="22"/>
              <w:lang w:val="fr-CH"/>
            </w:rPr>
            <w:t>☐</w:t>
          </w:r>
        </w:sdtContent>
      </w:sdt>
      <w:r w:rsidRPr="00AC5358">
        <w:rPr>
          <w:rFonts w:ascii="Rubik" w:hAnsi="Rubik" w:cs="Rubik"/>
          <w:lang w:val="fr-CH"/>
        </w:rPr>
        <w:tab/>
        <w:t>externe par:</w:t>
      </w:r>
    </w:p>
    <w:p w14:paraId="1E02F056" w14:textId="77777777" w:rsidR="00DD4E5C" w:rsidRPr="00AC5358" w:rsidRDefault="00DD4E5C" w:rsidP="00DD4E5C">
      <w:pPr>
        <w:framePr w:w="9369" w:h="1798" w:hSpace="141" w:wrap="auto" w:vAnchor="text" w:hAnchor="page" w:x="1180" w:y="364"/>
        <w:pBdr>
          <w:top w:val="single" w:sz="6" w:space="1" w:color="auto"/>
          <w:left w:val="single" w:sz="6" w:space="1" w:color="auto"/>
          <w:bottom w:val="single" w:sz="6" w:space="1" w:color="auto"/>
          <w:right w:val="single" w:sz="6" w:space="1" w:color="auto"/>
        </w:pBdr>
        <w:rPr>
          <w:rFonts w:ascii="Rubik" w:hAnsi="Rubik" w:cs="Rubik"/>
          <w:lang w:val="fr-CH"/>
        </w:rPr>
      </w:pPr>
    </w:p>
    <w:p w14:paraId="71CACB5C" w14:textId="77777777" w:rsidR="00DD4E5C" w:rsidRPr="00AC5358" w:rsidRDefault="00DD4E5C" w:rsidP="00DD4E5C">
      <w:pPr>
        <w:framePr w:w="9369" w:h="1798" w:hSpace="141" w:wrap="auto" w:vAnchor="text" w:hAnchor="page" w:x="1180" w:y="364"/>
        <w:pBdr>
          <w:top w:val="single" w:sz="6" w:space="1" w:color="auto"/>
          <w:left w:val="single" w:sz="6" w:space="1" w:color="auto"/>
          <w:bottom w:val="single" w:sz="6" w:space="1" w:color="auto"/>
          <w:right w:val="single" w:sz="6" w:space="1" w:color="auto"/>
        </w:pBdr>
        <w:rPr>
          <w:rFonts w:ascii="Rubik" w:hAnsi="Rubik" w:cs="Rubik"/>
          <w:lang w:val="fr-CH"/>
        </w:rPr>
      </w:pPr>
      <w:sdt>
        <w:sdtPr>
          <w:rPr>
            <w:rFonts w:ascii="Aptos" w:hAnsi="Aptos"/>
            <w:sz w:val="22"/>
            <w:lang w:val="fr-CH"/>
          </w:rPr>
          <w:id w:val="-1504430046"/>
          <w14:checkbox>
            <w14:checked w14:val="0"/>
            <w14:checkedState w14:val="2612" w14:font="MS Gothic"/>
            <w14:uncheckedState w14:val="2610" w14:font="MS Gothic"/>
          </w14:checkbox>
        </w:sdtPr>
        <w:sdtContent>
          <w:r w:rsidRPr="00AC5358">
            <w:rPr>
              <w:rFonts w:ascii="MS Gothic" w:eastAsia="MS Gothic" w:hAnsi="MS Gothic" w:hint="eastAsia"/>
              <w:sz w:val="22"/>
              <w:lang w:val="fr-CH"/>
            </w:rPr>
            <w:t>☐</w:t>
          </w:r>
        </w:sdtContent>
      </w:sdt>
      <w:r w:rsidRPr="00AC5358">
        <w:rPr>
          <w:rFonts w:ascii="Rubik" w:hAnsi="Rubik" w:cs="Rubik"/>
          <w:lang w:val="fr-CH"/>
        </w:rPr>
        <w:tab/>
        <w:t>non</w:t>
      </w:r>
    </w:p>
    <w:p w14:paraId="273374AC" w14:textId="4D80280D" w:rsidR="001D5648" w:rsidRPr="00DD4E5C" w:rsidRDefault="001D5648" w:rsidP="00183E59">
      <w:pPr>
        <w:ind w:left="-284"/>
        <w:rPr>
          <w:rFonts w:ascii="Rubik" w:hAnsi="Rubik" w:cs="Rubik"/>
          <w:b/>
          <w:sz w:val="24"/>
          <w:szCs w:val="24"/>
          <w:lang w:val="fr-CH"/>
        </w:rPr>
      </w:pPr>
      <w:r w:rsidRPr="00DD4E5C">
        <w:rPr>
          <w:rFonts w:ascii="Rubik" w:hAnsi="Rubik" w:cs="Rubik"/>
          <w:b/>
          <w:sz w:val="24"/>
          <w:szCs w:val="24"/>
          <w:lang w:val="fr-CH"/>
        </w:rPr>
        <w:t>Evaluation</w:t>
      </w:r>
    </w:p>
    <w:p w14:paraId="405E9E0D" w14:textId="77777777" w:rsidR="001D5648" w:rsidRPr="00AC5358" w:rsidRDefault="001D5648">
      <w:pPr>
        <w:rPr>
          <w:rFonts w:ascii="Rubik" w:hAnsi="Rubik" w:cs="Rubik"/>
          <w:b/>
          <w:lang w:val="fr-CH"/>
        </w:rPr>
      </w:pPr>
    </w:p>
    <w:p w14:paraId="2CDE794D" w14:textId="77777777" w:rsidR="00C97133" w:rsidRPr="00DD4E5C" w:rsidRDefault="00C97133" w:rsidP="00DD4E5C">
      <w:pPr>
        <w:framePr w:w="9397" w:h="1297" w:hSpace="141" w:wrap="auto" w:vAnchor="text" w:hAnchor="page" w:x="1156" w:y="449"/>
        <w:pBdr>
          <w:top w:val="single" w:sz="6" w:space="1" w:color="auto"/>
          <w:left w:val="single" w:sz="6" w:space="1" w:color="auto"/>
          <w:bottom w:val="single" w:sz="6" w:space="1" w:color="auto"/>
          <w:right w:val="single" w:sz="6" w:space="1" w:color="auto"/>
        </w:pBdr>
        <w:rPr>
          <w:rFonts w:ascii="Rubik" w:hAnsi="Rubik" w:cs="Rubik"/>
          <w:lang w:val="fr-CH"/>
        </w:rPr>
      </w:pPr>
    </w:p>
    <w:p w14:paraId="08E22E5F" w14:textId="488D5131" w:rsidR="001D5648" w:rsidRPr="0002638E" w:rsidRDefault="001D5648" w:rsidP="00183E59">
      <w:pPr>
        <w:ind w:left="-284"/>
        <w:rPr>
          <w:rFonts w:ascii="Rubik" w:hAnsi="Rubik" w:cs="Rubik"/>
          <w:b/>
          <w:sz w:val="24"/>
          <w:szCs w:val="24"/>
          <w:lang w:val="fr-CH"/>
        </w:rPr>
      </w:pPr>
      <w:r w:rsidRPr="0002638E">
        <w:rPr>
          <w:rFonts w:ascii="Rubik" w:hAnsi="Rubik" w:cs="Rubik"/>
          <w:b/>
          <w:sz w:val="24"/>
          <w:szCs w:val="24"/>
          <w:lang w:val="fr-CH"/>
        </w:rPr>
        <w:t>Info-Adresse</w:t>
      </w:r>
    </w:p>
    <w:p w14:paraId="38CB660F" w14:textId="77777777" w:rsidR="001D5648" w:rsidRPr="0002638E" w:rsidRDefault="001D5648" w:rsidP="00183E59">
      <w:pPr>
        <w:ind w:left="-142"/>
        <w:rPr>
          <w:rFonts w:ascii="Rubik" w:hAnsi="Rubik" w:cs="Rubik"/>
          <w:lang w:val="fr-CH"/>
        </w:rPr>
      </w:pPr>
    </w:p>
    <w:p w14:paraId="54F8C368" w14:textId="77777777" w:rsidR="00EF54D1" w:rsidRPr="0002638E" w:rsidRDefault="00EF54D1" w:rsidP="00183E59">
      <w:pPr>
        <w:ind w:left="-142"/>
        <w:rPr>
          <w:rFonts w:ascii="Rubik" w:hAnsi="Rubik" w:cs="Rubik"/>
          <w:lang w:val="fr-CH"/>
        </w:rPr>
      </w:pPr>
    </w:p>
    <w:p w14:paraId="530A671B" w14:textId="77777777" w:rsidR="000C240B" w:rsidRPr="0002638E" w:rsidRDefault="000C240B" w:rsidP="00183E59">
      <w:pPr>
        <w:ind w:left="-142"/>
        <w:rPr>
          <w:rFonts w:ascii="Rubik" w:hAnsi="Rubik" w:cs="Rubik"/>
          <w:lang w:val="fr-CH"/>
        </w:rPr>
      </w:pPr>
    </w:p>
    <w:p w14:paraId="2955819B" w14:textId="1211E945" w:rsidR="001D5648" w:rsidRPr="0002638E" w:rsidRDefault="00AC5358" w:rsidP="00DD4E5C">
      <w:pPr>
        <w:ind w:left="-284"/>
        <w:rPr>
          <w:rFonts w:ascii="Rubik" w:hAnsi="Rubik" w:cs="Rubik"/>
          <w:lang w:val="fr-CH"/>
        </w:rPr>
      </w:pPr>
      <w:r w:rsidRPr="0002638E">
        <w:rPr>
          <w:rFonts w:ascii="Rubik" w:hAnsi="Rubik" w:cs="Rubik"/>
          <w:lang w:val="fr-CH"/>
        </w:rPr>
        <w:t>Lieu</w:t>
      </w:r>
      <w:r w:rsidR="001D5648" w:rsidRPr="0002638E">
        <w:rPr>
          <w:rFonts w:ascii="Rubik" w:hAnsi="Rubik" w:cs="Rubik"/>
          <w:lang w:val="fr-CH"/>
        </w:rPr>
        <w:t xml:space="preserve"> </w:t>
      </w:r>
      <w:r w:rsidRPr="0002638E">
        <w:rPr>
          <w:rFonts w:ascii="Rubik" w:hAnsi="Rubik" w:cs="Rubik"/>
          <w:lang w:val="fr-CH"/>
        </w:rPr>
        <w:t>et</w:t>
      </w:r>
      <w:r w:rsidR="001D5648" w:rsidRPr="0002638E">
        <w:rPr>
          <w:rFonts w:ascii="Rubik" w:hAnsi="Rubik" w:cs="Rubik"/>
          <w:lang w:val="fr-CH"/>
        </w:rPr>
        <w:t xml:space="preserve"> </w:t>
      </w:r>
      <w:r w:rsidRPr="0002638E">
        <w:rPr>
          <w:rFonts w:ascii="Rubik" w:hAnsi="Rubik" w:cs="Rubik"/>
          <w:lang w:val="fr-CH"/>
        </w:rPr>
        <w:t>Date</w:t>
      </w:r>
      <w:r w:rsidR="001D5648" w:rsidRPr="0002638E">
        <w:rPr>
          <w:rFonts w:ascii="Rubik" w:hAnsi="Rubik" w:cs="Rubik"/>
          <w:lang w:val="fr-CH"/>
        </w:rPr>
        <w:t>:</w:t>
      </w:r>
      <w:r w:rsidR="00EF54D1" w:rsidRPr="0002638E">
        <w:rPr>
          <w:rFonts w:ascii="Rubik" w:hAnsi="Rubik" w:cs="Rubik"/>
          <w:lang w:val="fr-CH"/>
        </w:rPr>
        <w:t xml:space="preserve"> </w:t>
      </w:r>
      <w:r w:rsidR="00EF54D1" w:rsidRPr="0002638E">
        <w:rPr>
          <w:rFonts w:ascii="Rubik" w:hAnsi="Rubik" w:cs="Rubik"/>
          <w:lang w:val="fr-CH"/>
        </w:rPr>
        <w:tab/>
      </w:r>
      <w:r w:rsidR="00EF54D1" w:rsidRPr="0002638E">
        <w:rPr>
          <w:rFonts w:ascii="Rubik" w:hAnsi="Rubik" w:cs="Rubik"/>
          <w:lang w:val="fr-CH"/>
        </w:rPr>
        <w:tab/>
      </w:r>
      <w:r w:rsidR="00EF54D1" w:rsidRPr="0002638E">
        <w:rPr>
          <w:rFonts w:ascii="Rubik" w:hAnsi="Rubik" w:cs="Rubik"/>
          <w:lang w:val="fr-CH"/>
        </w:rPr>
        <w:tab/>
      </w:r>
      <w:r w:rsidR="00EF54D1" w:rsidRPr="0002638E">
        <w:rPr>
          <w:rFonts w:ascii="Rubik" w:hAnsi="Rubik" w:cs="Rubik"/>
          <w:lang w:val="fr-CH"/>
        </w:rPr>
        <w:tab/>
      </w:r>
      <w:r w:rsidR="00EF54D1" w:rsidRPr="0002638E">
        <w:rPr>
          <w:rFonts w:ascii="Rubik" w:hAnsi="Rubik" w:cs="Rubik"/>
          <w:lang w:val="fr-CH"/>
        </w:rPr>
        <w:tab/>
      </w:r>
      <w:r w:rsidRPr="0002638E">
        <w:rPr>
          <w:rFonts w:ascii="Rubik" w:hAnsi="Rubik" w:cs="Rubik"/>
          <w:lang w:val="fr-CH"/>
        </w:rPr>
        <w:t>Signature</w:t>
      </w:r>
      <w:r w:rsidR="001D5648" w:rsidRPr="0002638E">
        <w:rPr>
          <w:rFonts w:ascii="Rubik" w:hAnsi="Rubik" w:cs="Rubik"/>
          <w:lang w:val="fr-CH"/>
        </w:rPr>
        <w:t xml:space="preserve">: </w:t>
      </w:r>
    </w:p>
    <w:p w14:paraId="5059EC5A" w14:textId="77777777" w:rsidR="001D5648" w:rsidRPr="0002638E" w:rsidRDefault="001D5648" w:rsidP="00183E59">
      <w:pPr>
        <w:ind w:left="-142"/>
        <w:rPr>
          <w:rFonts w:ascii="Rubik" w:hAnsi="Rubik" w:cs="Rubik"/>
          <w:lang w:val="fr-CH"/>
        </w:rPr>
      </w:pPr>
    </w:p>
    <w:p w14:paraId="6392945D" w14:textId="77777777" w:rsidR="001D5648" w:rsidRPr="0002638E" w:rsidRDefault="001D5648" w:rsidP="00183E59">
      <w:pPr>
        <w:ind w:left="-142"/>
        <w:rPr>
          <w:rFonts w:ascii="Rubik" w:hAnsi="Rubik" w:cs="Rubik"/>
          <w:lang w:val="fr-CH"/>
        </w:rPr>
      </w:pPr>
    </w:p>
    <w:p w14:paraId="5FAEA698" w14:textId="1589E9ED" w:rsidR="0002638E" w:rsidRPr="00816846" w:rsidRDefault="0002638E" w:rsidP="00DD4E5C">
      <w:pPr>
        <w:ind w:left="-284"/>
        <w:rPr>
          <w:rFonts w:ascii="Rubik" w:hAnsi="Rubik" w:cs="Rubik"/>
          <w:b/>
          <w:sz w:val="24"/>
          <w:szCs w:val="24"/>
          <w:lang w:val="fr-CH"/>
        </w:rPr>
      </w:pPr>
      <w:r w:rsidRPr="00816846">
        <w:rPr>
          <w:rFonts w:ascii="Rubik" w:hAnsi="Rubik" w:cs="Rubik"/>
          <w:b/>
          <w:sz w:val="24"/>
          <w:szCs w:val="24"/>
          <w:lang w:val="fr-CH"/>
        </w:rPr>
        <w:t>A noter (voir le règlement EFP aux pages suivantes)</w:t>
      </w:r>
      <w:r w:rsidR="00816846" w:rsidRPr="00816846">
        <w:rPr>
          <w:rFonts w:ascii="Rubik" w:hAnsi="Rubik" w:cs="Rubik"/>
          <w:b/>
          <w:sz w:val="24"/>
          <w:szCs w:val="24"/>
          <w:lang w:val="fr-CH"/>
        </w:rPr>
        <w:t> :</w:t>
      </w:r>
    </w:p>
    <w:p w14:paraId="64186B12" w14:textId="77777777" w:rsidR="001D5648" w:rsidRPr="00816846" w:rsidRDefault="001D5648" w:rsidP="00DD4E5C">
      <w:pPr>
        <w:ind w:left="-284"/>
        <w:rPr>
          <w:rFonts w:ascii="Rubik" w:hAnsi="Rubik" w:cs="Rubik"/>
          <w:lang w:val="fr-CH"/>
        </w:rPr>
      </w:pPr>
    </w:p>
    <w:p w14:paraId="3A467BCA" w14:textId="58AB7A96" w:rsidR="00E733F7" w:rsidRPr="00893601" w:rsidRDefault="004614E7" w:rsidP="00DD4E5C">
      <w:pPr>
        <w:numPr>
          <w:ilvl w:val="0"/>
          <w:numId w:val="1"/>
        </w:numPr>
        <w:ind w:left="426"/>
        <w:rPr>
          <w:rFonts w:ascii="Rubik" w:hAnsi="Rubik" w:cs="Rubik"/>
          <w:lang w:val="fr-CH"/>
        </w:rPr>
      </w:pPr>
      <w:r w:rsidRPr="00893601">
        <w:rPr>
          <w:rFonts w:ascii="Rubik" w:hAnsi="Rubik" w:cs="Rubik"/>
          <w:lang w:val="fr-CH"/>
        </w:rPr>
        <w:t>La cotisation de certification se monte à CHF 500.- par année</w:t>
      </w:r>
      <w:r w:rsidR="001D5648" w:rsidRPr="00893601">
        <w:rPr>
          <w:rFonts w:ascii="Rubik" w:hAnsi="Rubik" w:cs="Rubik"/>
          <w:lang w:val="fr-CH"/>
        </w:rPr>
        <w:t xml:space="preserve"> (</w:t>
      </w:r>
      <w:r w:rsidR="00E733F7" w:rsidRPr="00893601">
        <w:rPr>
          <w:rFonts w:ascii="Rubik" w:hAnsi="Rubik" w:cs="Rubik"/>
          <w:lang w:val="fr-CH"/>
        </w:rPr>
        <w:t>ne s'applique pas aux membres collectifs de l’ASMPP.</w:t>
      </w:r>
    </w:p>
    <w:p w14:paraId="33100A43" w14:textId="5C70CDB2" w:rsidR="001D5648" w:rsidRPr="00DD4E5C" w:rsidRDefault="00CF565E" w:rsidP="00DD4E5C">
      <w:pPr>
        <w:numPr>
          <w:ilvl w:val="0"/>
          <w:numId w:val="1"/>
        </w:numPr>
        <w:ind w:left="426"/>
        <w:rPr>
          <w:rFonts w:ascii="Rubik" w:hAnsi="Rubik" w:cs="Rubik"/>
          <w:lang w:val="fr-CH"/>
        </w:rPr>
      </w:pPr>
      <w:r w:rsidRPr="00893601">
        <w:rPr>
          <w:rFonts w:ascii="Rubik" w:hAnsi="Rubik" w:cs="Rubik"/>
          <w:lang w:val="fr-CH"/>
        </w:rPr>
        <w:t xml:space="preserve">Une </w:t>
      </w:r>
      <w:proofErr w:type="spellStart"/>
      <w:r w:rsidRPr="00893601">
        <w:rPr>
          <w:rFonts w:ascii="Rubik" w:hAnsi="Rubik" w:cs="Rubik"/>
          <w:lang w:val="fr-CH"/>
        </w:rPr>
        <w:t>recertification</w:t>
      </w:r>
      <w:proofErr w:type="spellEnd"/>
      <w:r w:rsidRPr="00893601">
        <w:rPr>
          <w:rFonts w:ascii="Rubik" w:hAnsi="Rubik" w:cs="Rubik"/>
          <w:lang w:val="fr-CH"/>
        </w:rPr>
        <w:t xml:space="preserve"> est prévue tous les 5 ans. En outre, lors d'un changement de responsable de l'établissement de formation </w:t>
      </w:r>
      <w:proofErr w:type="spellStart"/>
      <w:r w:rsidRPr="00893601">
        <w:rPr>
          <w:rFonts w:ascii="Rubik" w:hAnsi="Rubik" w:cs="Rubik"/>
          <w:lang w:val="fr-CH"/>
        </w:rPr>
        <w:t>postgraduée</w:t>
      </w:r>
      <w:proofErr w:type="spellEnd"/>
      <w:r w:rsidRPr="00893601">
        <w:rPr>
          <w:rFonts w:ascii="Rubik" w:hAnsi="Rubik" w:cs="Rubik"/>
          <w:lang w:val="fr-CH"/>
        </w:rPr>
        <w:t xml:space="preserve"> ou du concept thérapeutique de la clinique.</w:t>
      </w:r>
    </w:p>
    <w:p w14:paraId="096685CF" w14:textId="4F5E964A" w:rsidR="001D5648" w:rsidRPr="00893601" w:rsidRDefault="0029267C" w:rsidP="00DD4E5C">
      <w:pPr>
        <w:numPr>
          <w:ilvl w:val="0"/>
          <w:numId w:val="1"/>
        </w:numPr>
        <w:tabs>
          <w:tab w:val="left" w:pos="1065"/>
        </w:tabs>
        <w:ind w:left="426"/>
        <w:rPr>
          <w:rFonts w:ascii="Rubik" w:hAnsi="Rubik" w:cs="Rubik"/>
          <w:lang w:val="fr-CH"/>
        </w:rPr>
      </w:pPr>
      <w:r w:rsidRPr="00893601">
        <w:rPr>
          <w:rFonts w:ascii="Rubik" w:hAnsi="Rubik" w:cs="Rubik"/>
          <w:lang w:val="fr-CH"/>
        </w:rPr>
        <w:t>Annexes à joindre à la demande</w:t>
      </w:r>
      <w:r w:rsidR="001D5648" w:rsidRPr="00893601">
        <w:rPr>
          <w:rFonts w:ascii="Rubik" w:hAnsi="Rubik" w:cs="Rubik"/>
          <w:lang w:val="fr-CH"/>
        </w:rPr>
        <w:t>:</w:t>
      </w:r>
    </w:p>
    <w:p w14:paraId="3D280508" w14:textId="7C4823F3" w:rsidR="001D5648" w:rsidRPr="00893601" w:rsidRDefault="00000000" w:rsidP="00DD4E5C">
      <w:pPr>
        <w:ind w:left="426"/>
        <w:rPr>
          <w:rFonts w:ascii="Rubik" w:hAnsi="Rubik" w:cs="Rubik"/>
          <w:lang w:val="fr-CH"/>
        </w:rPr>
      </w:pPr>
      <w:sdt>
        <w:sdtPr>
          <w:rPr>
            <w:rFonts w:ascii="Rubik" w:hAnsi="Rubik" w:cs="Rubik"/>
            <w:sz w:val="22"/>
            <w:lang w:val="fr-CH"/>
          </w:rPr>
          <w:id w:val="725413767"/>
          <w14:checkbox>
            <w14:checked w14:val="0"/>
            <w14:checkedState w14:val="2612" w14:font="MS Gothic"/>
            <w14:uncheckedState w14:val="2610" w14:font="MS Gothic"/>
          </w14:checkbox>
        </w:sdtPr>
        <w:sdtContent>
          <w:r w:rsidR="00B4763D" w:rsidRPr="00893601">
            <w:rPr>
              <w:rFonts w:ascii="Segoe UI Symbol" w:eastAsia="MS Gothic" w:hAnsi="Segoe UI Symbol" w:cs="Segoe UI Symbol"/>
              <w:sz w:val="22"/>
              <w:lang w:val="fr-CH"/>
            </w:rPr>
            <w:t>☐</w:t>
          </w:r>
        </w:sdtContent>
      </w:sdt>
      <w:r w:rsidR="00B4763D" w:rsidRPr="00893601">
        <w:rPr>
          <w:rFonts w:ascii="Rubik" w:hAnsi="Rubik" w:cs="Rubik"/>
          <w:lang w:val="fr-CH"/>
        </w:rPr>
        <w:t xml:space="preserve"> </w:t>
      </w:r>
      <w:r w:rsidR="001D5648" w:rsidRPr="00893601">
        <w:rPr>
          <w:rFonts w:ascii="Rubik" w:hAnsi="Rubik" w:cs="Rubik"/>
          <w:lang w:val="fr-CH"/>
        </w:rPr>
        <w:t>Organigramm</w:t>
      </w:r>
      <w:r w:rsidR="00F04450" w:rsidRPr="00893601">
        <w:rPr>
          <w:rFonts w:ascii="Rubik" w:hAnsi="Rubik" w:cs="Rubik"/>
          <w:lang w:val="fr-CH"/>
        </w:rPr>
        <w:t>e</w:t>
      </w:r>
    </w:p>
    <w:p w14:paraId="4355CB8A" w14:textId="70409593" w:rsidR="001D5648" w:rsidRPr="00893601" w:rsidRDefault="00000000" w:rsidP="00DD4E5C">
      <w:pPr>
        <w:ind w:left="426"/>
        <w:rPr>
          <w:rFonts w:ascii="Rubik" w:hAnsi="Rubik" w:cs="Rubik"/>
          <w:lang w:val="fr-CH"/>
        </w:rPr>
      </w:pPr>
      <w:sdt>
        <w:sdtPr>
          <w:rPr>
            <w:rFonts w:ascii="Rubik" w:hAnsi="Rubik" w:cs="Rubik"/>
            <w:sz w:val="22"/>
            <w:lang w:val="fr-CH"/>
          </w:rPr>
          <w:id w:val="2072851478"/>
          <w14:checkbox>
            <w14:checked w14:val="0"/>
            <w14:checkedState w14:val="2612" w14:font="MS Gothic"/>
            <w14:uncheckedState w14:val="2610" w14:font="MS Gothic"/>
          </w14:checkbox>
        </w:sdtPr>
        <w:sdtContent>
          <w:r w:rsidR="00B4763D" w:rsidRPr="00893601">
            <w:rPr>
              <w:rFonts w:ascii="Segoe UI Symbol" w:eastAsia="MS Gothic" w:hAnsi="Segoe UI Symbol" w:cs="Segoe UI Symbol"/>
              <w:sz w:val="22"/>
              <w:lang w:val="fr-CH"/>
            </w:rPr>
            <w:t>☐</w:t>
          </w:r>
        </w:sdtContent>
      </w:sdt>
      <w:r w:rsidR="00B4763D" w:rsidRPr="00893601">
        <w:rPr>
          <w:rFonts w:ascii="Rubik" w:hAnsi="Rubik" w:cs="Rubik"/>
          <w:lang w:val="fr-CH"/>
        </w:rPr>
        <w:t xml:space="preserve"> </w:t>
      </w:r>
      <w:r w:rsidR="0054790B" w:rsidRPr="00893601">
        <w:rPr>
          <w:rFonts w:ascii="Rubik" w:hAnsi="Rubik" w:cs="Rubik"/>
          <w:lang w:val="fr-CH"/>
        </w:rPr>
        <w:t>Liste des emplois et liste d’enseignants</w:t>
      </w:r>
    </w:p>
    <w:p w14:paraId="4D6E397C" w14:textId="6399AAEB" w:rsidR="001D5648" w:rsidRPr="00893601" w:rsidRDefault="00000000" w:rsidP="00DD4E5C">
      <w:pPr>
        <w:ind w:left="426"/>
        <w:rPr>
          <w:rFonts w:ascii="Rubik" w:hAnsi="Rubik" w:cs="Rubik"/>
          <w:lang w:val="fr-CH"/>
        </w:rPr>
      </w:pPr>
      <w:sdt>
        <w:sdtPr>
          <w:rPr>
            <w:rFonts w:ascii="Rubik" w:hAnsi="Rubik" w:cs="Rubik"/>
            <w:sz w:val="22"/>
            <w:lang w:val="fr-CH"/>
          </w:rPr>
          <w:id w:val="1185944249"/>
          <w14:checkbox>
            <w14:checked w14:val="0"/>
            <w14:checkedState w14:val="2612" w14:font="MS Gothic"/>
            <w14:uncheckedState w14:val="2610" w14:font="MS Gothic"/>
          </w14:checkbox>
        </w:sdtPr>
        <w:sdtContent>
          <w:r w:rsidR="00B4763D" w:rsidRPr="00893601">
            <w:rPr>
              <w:rFonts w:ascii="Segoe UI Symbol" w:eastAsia="MS Gothic" w:hAnsi="Segoe UI Symbol" w:cs="Segoe UI Symbol"/>
              <w:sz w:val="22"/>
              <w:lang w:val="fr-CH"/>
            </w:rPr>
            <w:t>☐</w:t>
          </w:r>
        </w:sdtContent>
      </w:sdt>
      <w:r w:rsidR="00B4763D" w:rsidRPr="00893601">
        <w:rPr>
          <w:rFonts w:ascii="Rubik" w:hAnsi="Rubik" w:cs="Rubik"/>
          <w:lang w:val="fr-CH"/>
        </w:rPr>
        <w:t xml:space="preserve"> </w:t>
      </w:r>
      <w:r w:rsidR="00847BF7" w:rsidRPr="00893601">
        <w:rPr>
          <w:rFonts w:ascii="Rubik" w:hAnsi="Rubik" w:cs="Rubik"/>
          <w:lang w:val="fr-CH"/>
        </w:rPr>
        <w:t>Statistique selon CIM-10 des diagnostics et traitement de l’année précédente</w:t>
      </w:r>
    </w:p>
    <w:p w14:paraId="18A02769" w14:textId="08CC45C0" w:rsidR="001D5648" w:rsidRPr="00893601" w:rsidRDefault="00000000" w:rsidP="00DD4E5C">
      <w:pPr>
        <w:ind w:left="426"/>
        <w:rPr>
          <w:rFonts w:ascii="Rubik" w:hAnsi="Rubik" w:cs="Rubik"/>
          <w:lang w:val="fr-CH"/>
        </w:rPr>
      </w:pPr>
      <w:sdt>
        <w:sdtPr>
          <w:rPr>
            <w:rFonts w:ascii="Rubik" w:hAnsi="Rubik" w:cs="Rubik"/>
            <w:sz w:val="22"/>
            <w:lang w:val="fr-CH"/>
          </w:rPr>
          <w:id w:val="1701974322"/>
          <w14:checkbox>
            <w14:checked w14:val="0"/>
            <w14:checkedState w14:val="2612" w14:font="MS Gothic"/>
            <w14:uncheckedState w14:val="2610" w14:font="MS Gothic"/>
          </w14:checkbox>
        </w:sdtPr>
        <w:sdtContent>
          <w:r w:rsidR="00B4763D" w:rsidRPr="00893601">
            <w:rPr>
              <w:rFonts w:ascii="Segoe UI Symbol" w:eastAsia="MS Gothic" w:hAnsi="Segoe UI Symbol" w:cs="Segoe UI Symbol"/>
              <w:sz w:val="22"/>
              <w:lang w:val="fr-CH"/>
            </w:rPr>
            <w:t>☐</w:t>
          </w:r>
        </w:sdtContent>
      </w:sdt>
      <w:r w:rsidR="00B4763D" w:rsidRPr="00893601">
        <w:rPr>
          <w:rFonts w:ascii="Rubik" w:hAnsi="Rubik" w:cs="Rubik"/>
          <w:lang w:val="fr-CH"/>
        </w:rPr>
        <w:t xml:space="preserve"> </w:t>
      </w:r>
      <w:r w:rsidR="00561631" w:rsidRPr="00893601">
        <w:rPr>
          <w:rFonts w:ascii="Rubik" w:hAnsi="Rubik" w:cs="Rubik"/>
          <w:lang w:val="fr-CH"/>
        </w:rPr>
        <w:t xml:space="preserve">Manifestations internes de formation </w:t>
      </w:r>
      <w:proofErr w:type="spellStart"/>
      <w:r w:rsidR="00561631" w:rsidRPr="00893601">
        <w:rPr>
          <w:rFonts w:ascii="Rubik" w:hAnsi="Rubik" w:cs="Rubik"/>
          <w:lang w:val="fr-CH"/>
        </w:rPr>
        <w:t>postgraduée</w:t>
      </w:r>
      <w:proofErr w:type="spellEnd"/>
      <w:r w:rsidR="00561631" w:rsidRPr="00893601">
        <w:rPr>
          <w:rFonts w:ascii="Rubik" w:hAnsi="Rubik" w:cs="Rubik"/>
          <w:lang w:val="fr-CH"/>
        </w:rPr>
        <w:t xml:space="preserve"> de l’année écoulée</w:t>
      </w:r>
    </w:p>
    <w:p w14:paraId="5314A70F" w14:textId="4EB705F5" w:rsidR="001D5648" w:rsidRPr="00893601" w:rsidRDefault="00000000" w:rsidP="00DD4E5C">
      <w:pPr>
        <w:ind w:left="426"/>
        <w:rPr>
          <w:rFonts w:ascii="Rubik" w:hAnsi="Rubik" w:cs="Rubik"/>
          <w:lang w:val="fr-CH"/>
        </w:rPr>
      </w:pPr>
      <w:sdt>
        <w:sdtPr>
          <w:rPr>
            <w:rFonts w:ascii="Rubik" w:hAnsi="Rubik" w:cs="Rubik"/>
            <w:sz w:val="22"/>
            <w:lang w:val="fr-CH"/>
          </w:rPr>
          <w:id w:val="1767577065"/>
          <w14:checkbox>
            <w14:checked w14:val="0"/>
            <w14:checkedState w14:val="2612" w14:font="MS Gothic"/>
            <w14:uncheckedState w14:val="2610" w14:font="MS Gothic"/>
          </w14:checkbox>
        </w:sdtPr>
        <w:sdtContent>
          <w:r w:rsidR="00B4763D" w:rsidRPr="00893601">
            <w:rPr>
              <w:rFonts w:ascii="Segoe UI Symbol" w:eastAsia="MS Gothic" w:hAnsi="Segoe UI Symbol" w:cs="Segoe UI Symbol"/>
              <w:sz w:val="22"/>
              <w:lang w:val="fr-CH"/>
            </w:rPr>
            <w:t>☐</w:t>
          </w:r>
        </w:sdtContent>
      </w:sdt>
      <w:r w:rsidR="00B4763D" w:rsidRPr="00893601">
        <w:rPr>
          <w:rFonts w:ascii="Rubik" w:hAnsi="Rubik" w:cs="Rubik"/>
          <w:lang w:val="fr-CH"/>
        </w:rPr>
        <w:t xml:space="preserve"> </w:t>
      </w:r>
      <w:r w:rsidR="00864A77" w:rsidRPr="00893601">
        <w:rPr>
          <w:rFonts w:ascii="Rubik" w:hAnsi="Rubik" w:cs="Rubik"/>
          <w:lang w:val="fr-CH"/>
        </w:rPr>
        <w:t>Programme détaillé de formation</w:t>
      </w:r>
    </w:p>
    <w:p w14:paraId="5A59C1F7" w14:textId="4789B86B" w:rsidR="001D5648" w:rsidRPr="00893601" w:rsidRDefault="00000000" w:rsidP="00DD4E5C">
      <w:pPr>
        <w:ind w:left="426"/>
        <w:rPr>
          <w:rFonts w:ascii="Rubik" w:hAnsi="Rubik" w:cs="Rubik"/>
          <w:lang w:val="fr-CH"/>
        </w:rPr>
      </w:pPr>
      <w:sdt>
        <w:sdtPr>
          <w:rPr>
            <w:rFonts w:ascii="Rubik" w:hAnsi="Rubik" w:cs="Rubik"/>
            <w:sz w:val="22"/>
            <w:lang w:val="fr-CH"/>
          </w:rPr>
          <w:id w:val="-1622611421"/>
          <w14:checkbox>
            <w14:checked w14:val="0"/>
            <w14:checkedState w14:val="2612" w14:font="MS Gothic"/>
            <w14:uncheckedState w14:val="2610" w14:font="MS Gothic"/>
          </w14:checkbox>
        </w:sdtPr>
        <w:sdtContent>
          <w:r w:rsidR="00B4763D" w:rsidRPr="00893601">
            <w:rPr>
              <w:rFonts w:ascii="Segoe UI Symbol" w:eastAsia="MS Gothic" w:hAnsi="Segoe UI Symbol" w:cs="Segoe UI Symbol"/>
              <w:sz w:val="22"/>
              <w:lang w:val="fr-CH"/>
            </w:rPr>
            <w:t>☐</w:t>
          </w:r>
        </w:sdtContent>
      </w:sdt>
      <w:r w:rsidR="00B4763D" w:rsidRPr="00893601">
        <w:rPr>
          <w:rFonts w:ascii="Rubik" w:hAnsi="Rubik" w:cs="Rubik"/>
          <w:lang w:val="fr-CH"/>
        </w:rPr>
        <w:t xml:space="preserve"> </w:t>
      </w:r>
      <w:r w:rsidR="003C600F" w:rsidRPr="00893601">
        <w:rPr>
          <w:rFonts w:ascii="Rubik" w:hAnsi="Rubik" w:cs="Rubik"/>
          <w:lang w:val="fr-CH"/>
        </w:rPr>
        <w:t>Nombre et orientations des superviseurs externes</w:t>
      </w:r>
    </w:p>
    <w:p w14:paraId="4B7414E4" w14:textId="257A7BBB" w:rsidR="00850563" w:rsidRPr="00893601" w:rsidRDefault="00850563" w:rsidP="00DD4E5C">
      <w:pPr>
        <w:numPr>
          <w:ilvl w:val="0"/>
          <w:numId w:val="1"/>
        </w:numPr>
        <w:ind w:left="426"/>
        <w:rPr>
          <w:rFonts w:ascii="Rubik" w:hAnsi="Rubik" w:cs="Rubik"/>
          <w:lang w:val="fr-CH"/>
        </w:rPr>
      </w:pPr>
      <w:r w:rsidRPr="00893601">
        <w:rPr>
          <w:rFonts w:ascii="Rubik" w:hAnsi="Rubik" w:cs="Rubik"/>
          <w:lang w:val="fr-CH"/>
        </w:rPr>
        <w:t xml:space="preserve">Envoyer la demande signée avec tous les documents au bureau ASMPP </w:t>
      </w:r>
      <w:hyperlink r:id="rId8" w:history="1">
        <w:r w:rsidR="00893601" w:rsidRPr="00893601">
          <w:rPr>
            <w:rStyle w:val="Hyperlink"/>
            <w:rFonts w:ascii="Rubik" w:hAnsi="Rubik" w:cs="Rubik"/>
            <w:lang w:val="fr-CH"/>
          </w:rPr>
          <w:t>info@sappm.ch</w:t>
        </w:r>
      </w:hyperlink>
      <w:r w:rsidR="00893601" w:rsidRPr="00893601">
        <w:rPr>
          <w:rFonts w:ascii="Rubik" w:hAnsi="Rubik" w:cs="Rubik"/>
          <w:lang w:val="fr-CH"/>
        </w:rPr>
        <w:t>.</w:t>
      </w:r>
    </w:p>
    <w:p w14:paraId="6CEB664D" w14:textId="77777777" w:rsidR="005C27F8" w:rsidRDefault="005C27F8" w:rsidP="00DD4E5C">
      <w:pPr>
        <w:overflowPunct/>
        <w:autoSpaceDE/>
        <w:autoSpaceDN/>
        <w:adjustRightInd/>
        <w:ind w:left="-284"/>
        <w:textAlignment w:val="auto"/>
        <w:rPr>
          <w:rFonts w:ascii="Century Gothic" w:hAnsi="Century Gothic"/>
          <w:b/>
          <w:bCs/>
          <w:sz w:val="24"/>
          <w:szCs w:val="24"/>
          <w:lang w:val="fr-CH"/>
        </w:rPr>
      </w:pPr>
      <w:r>
        <w:rPr>
          <w:rFonts w:ascii="Century Gothic" w:hAnsi="Century Gothic"/>
          <w:b/>
          <w:bCs/>
          <w:sz w:val="24"/>
          <w:szCs w:val="24"/>
          <w:lang w:val="fr-CH"/>
        </w:rPr>
        <w:br w:type="page"/>
      </w:r>
    </w:p>
    <w:p w14:paraId="1718AC52" w14:textId="199E673E" w:rsidR="00D14BF7" w:rsidRPr="009D7237" w:rsidRDefault="00D14BF7" w:rsidP="00D14BF7">
      <w:pPr>
        <w:ind w:left="-284"/>
        <w:rPr>
          <w:rFonts w:ascii="Century Gothic" w:hAnsi="Century Gothic"/>
          <w:b/>
          <w:bCs/>
          <w:sz w:val="24"/>
          <w:szCs w:val="24"/>
          <w:lang w:val="fr-CH"/>
        </w:rPr>
      </w:pPr>
      <w:r w:rsidRPr="009D7237">
        <w:rPr>
          <w:rFonts w:ascii="Century Gothic" w:hAnsi="Century Gothic"/>
          <w:b/>
          <w:bCs/>
          <w:sz w:val="24"/>
          <w:szCs w:val="24"/>
          <w:lang w:val="fr-CH"/>
        </w:rPr>
        <w:lastRenderedPageBreak/>
        <w:t>Grille d’autoévaluation et d’</w:t>
      </w:r>
      <w:proofErr w:type="spellStart"/>
      <w:r w:rsidRPr="009D7237">
        <w:rPr>
          <w:rFonts w:ascii="Century Gothic" w:hAnsi="Century Gothic"/>
          <w:b/>
          <w:bCs/>
          <w:sz w:val="24"/>
          <w:szCs w:val="24"/>
          <w:lang w:val="fr-CH"/>
        </w:rPr>
        <w:t>autodéclaration</w:t>
      </w:r>
      <w:proofErr w:type="spellEnd"/>
      <w:r w:rsidRPr="009D7237">
        <w:rPr>
          <w:rFonts w:ascii="Century Gothic" w:hAnsi="Century Gothic"/>
          <w:b/>
          <w:bCs/>
          <w:sz w:val="24"/>
          <w:szCs w:val="24"/>
          <w:lang w:val="fr-CH"/>
        </w:rPr>
        <w:t xml:space="preserve"> e ta</w:t>
      </w:r>
      <w:r>
        <w:rPr>
          <w:rFonts w:ascii="Century Gothic" w:hAnsi="Century Gothic"/>
          <w:b/>
          <w:bCs/>
          <w:sz w:val="24"/>
          <w:szCs w:val="24"/>
          <w:lang w:val="fr-CH"/>
        </w:rPr>
        <w:t>nt</w:t>
      </w:r>
      <w:r w:rsidRPr="009D7237">
        <w:rPr>
          <w:rFonts w:ascii="Century Gothic" w:hAnsi="Century Gothic"/>
          <w:b/>
          <w:bCs/>
          <w:sz w:val="24"/>
          <w:szCs w:val="24"/>
          <w:lang w:val="fr-CH"/>
        </w:rPr>
        <w:t xml:space="preserve"> qu’établissement de formation </w:t>
      </w:r>
      <w:proofErr w:type="spellStart"/>
      <w:r w:rsidRPr="009D7237">
        <w:rPr>
          <w:rFonts w:ascii="Century Gothic" w:hAnsi="Century Gothic"/>
          <w:b/>
          <w:bCs/>
          <w:sz w:val="24"/>
          <w:szCs w:val="24"/>
          <w:lang w:val="fr-CH"/>
        </w:rPr>
        <w:t>postgraduée</w:t>
      </w:r>
      <w:proofErr w:type="spellEnd"/>
      <w:r w:rsidRPr="009D7237">
        <w:rPr>
          <w:rFonts w:ascii="Century Gothic" w:hAnsi="Century Gothic"/>
          <w:b/>
          <w:bCs/>
          <w:sz w:val="24"/>
          <w:szCs w:val="24"/>
          <w:lang w:val="fr-CH"/>
        </w:rPr>
        <w:t xml:space="preserve"> de catégorie A ou B selon les contenus de l’enseignement</w:t>
      </w:r>
    </w:p>
    <w:p w14:paraId="525D40AC" w14:textId="289785C8" w:rsidR="001D5648" w:rsidRPr="00D14BF7" w:rsidRDefault="001D5648" w:rsidP="00D14BF7">
      <w:pPr>
        <w:overflowPunct/>
        <w:autoSpaceDE/>
        <w:autoSpaceDN/>
        <w:adjustRightInd/>
        <w:spacing w:before="240"/>
        <w:ind w:left="-284"/>
        <w:textAlignment w:val="auto"/>
        <w:rPr>
          <w:rFonts w:ascii="Rubik" w:hAnsi="Rubik" w:cs="Rubik"/>
          <w:sz w:val="24"/>
          <w:szCs w:val="18"/>
          <w:lang w:val="fr-CH"/>
        </w:rPr>
      </w:pPr>
    </w:p>
    <w:tbl>
      <w:tblPr>
        <w:tblW w:w="9356" w:type="dxa"/>
        <w:tblInd w:w="-29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544"/>
        <w:gridCol w:w="2409"/>
        <w:gridCol w:w="3403"/>
      </w:tblGrid>
      <w:tr w:rsidR="00FD1C67" w:rsidRPr="00DD4E5C" w14:paraId="1A6B0135" w14:textId="77777777" w:rsidTr="00183E59">
        <w:tc>
          <w:tcPr>
            <w:tcW w:w="3544" w:type="dxa"/>
          </w:tcPr>
          <w:p w14:paraId="79020EAE" w14:textId="6C6FEAF3" w:rsidR="00FD1C67" w:rsidRPr="00FD1C67" w:rsidRDefault="00FD1C67" w:rsidP="00FD1C67">
            <w:pPr>
              <w:rPr>
                <w:rFonts w:ascii="Rubik" w:hAnsi="Rubik" w:cs="Rubik"/>
                <w:b/>
                <w:bCs/>
                <w:sz w:val="22"/>
                <w:lang w:val="fr-CH"/>
              </w:rPr>
            </w:pPr>
            <w:r w:rsidRPr="00FD1C67">
              <w:rPr>
                <w:rFonts w:ascii="Rubik" w:hAnsi="Rubik" w:cs="Rubik"/>
                <w:sz w:val="22"/>
                <w:szCs w:val="22"/>
                <w:lang w:val="fr-CH"/>
              </w:rPr>
              <w:t xml:space="preserve">Exigences minimales pour la </w:t>
            </w:r>
            <w:r w:rsidRPr="00FD1C67">
              <w:rPr>
                <w:rFonts w:ascii="Rubik" w:hAnsi="Rubik" w:cs="Rubik"/>
                <w:b/>
                <w:bCs/>
                <w:sz w:val="22"/>
                <w:szCs w:val="22"/>
                <w:lang w:val="fr-CH"/>
              </w:rPr>
              <w:t>reconnaissance de catégorie B</w:t>
            </w:r>
          </w:p>
        </w:tc>
        <w:tc>
          <w:tcPr>
            <w:tcW w:w="2409" w:type="dxa"/>
          </w:tcPr>
          <w:p w14:paraId="619239F1" w14:textId="1C955B53" w:rsidR="00FD1C67" w:rsidRPr="00FD1C67" w:rsidRDefault="00FD1C67" w:rsidP="00FD1C67">
            <w:pPr>
              <w:rPr>
                <w:rFonts w:ascii="Rubik" w:hAnsi="Rubik" w:cs="Rubik"/>
                <w:b/>
                <w:bCs/>
                <w:sz w:val="22"/>
                <w:lang w:val="fr-CH"/>
              </w:rPr>
            </w:pPr>
            <w:r w:rsidRPr="00FD1C67">
              <w:rPr>
                <w:rFonts w:ascii="Rubik" w:hAnsi="Rubik" w:cs="Rubik"/>
                <w:sz w:val="22"/>
                <w:szCs w:val="22"/>
                <w:lang w:val="fr-CH"/>
              </w:rPr>
              <w:t>Etablissement de cat. B pour une année</w:t>
            </w:r>
          </w:p>
        </w:tc>
        <w:tc>
          <w:tcPr>
            <w:tcW w:w="3403" w:type="dxa"/>
          </w:tcPr>
          <w:p w14:paraId="57ACC76A" w14:textId="4A0B8F3A" w:rsidR="00FD1C67" w:rsidRPr="00FD1C67" w:rsidRDefault="00FD1C67" w:rsidP="00FD1C67">
            <w:pPr>
              <w:rPr>
                <w:rFonts w:ascii="Rubik" w:hAnsi="Rubik" w:cs="Rubik"/>
                <w:sz w:val="22"/>
                <w:lang w:val="fr-CH"/>
              </w:rPr>
            </w:pPr>
            <w:r w:rsidRPr="00FD1C67">
              <w:rPr>
                <w:rFonts w:ascii="Rubik" w:hAnsi="Rubik" w:cs="Rubik"/>
                <w:sz w:val="22"/>
                <w:szCs w:val="22"/>
                <w:lang w:val="fr-CH"/>
              </w:rPr>
              <w:t>Effectif au sein de l’EFP (autoévaluations)</w:t>
            </w:r>
          </w:p>
        </w:tc>
      </w:tr>
      <w:tr w:rsidR="00FD1C67" w:rsidRPr="00DD4E5C" w14:paraId="6363570D" w14:textId="77777777" w:rsidTr="00183E59">
        <w:tc>
          <w:tcPr>
            <w:tcW w:w="3544" w:type="dxa"/>
          </w:tcPr>
          <w:p w14:paraId="23EB37B7" w14:textId="028F5506" w:rsidR="00FD1C67" w:rsidRPr="00FD1C67" w:rsidRDefault="00FD1C67" w:rsidP="00FD1C67">
            <w:pPr>
              <w:rPr>
                <w:rFonts w:ascii="Rubik" w:hAnsi="Rubik" w:cs="Rubik"/>
                <w:sz w:val="22"/>
                <w:lang w:val="fr-CH"/>
              </w:rPr>
            </w:pPr>
            <w:r w:rsidRPr="00FD1C67">
              <w:rPr>
                <w:rFonts w:ascii="Rubik" w:hAnsi="Rubik" w:cs="Rubik"/>
                <w:sz w:val="22"/>
                <w:szCs w:val="22"/>
                <w:lang w:val="fr-CH"/>
              </w:rPr>
              <w:t>Compétences spécialisées des responsables de la formation</w:t>
            </w:r>
          </w:p>
        </w:tc>
        <w:tc>
          <w:tcPr>
            <w:tcW w:w="2409" w:type="dxa"/>
          </w:tcPr>
          <w:p w14:paraId="11C52141" w14:textId="35B232B4" w:rsidR="00FD1C67" w:rsidRPr="00FD1C67" w:rsidRDefault="00FD1C67" w:rsidP="00FD1C67">
            <w:pPr>
              <w:rPr>
                <w:rFonts w:ascii="Rubik" w:hAnsi="Rubik" w:cs="Rubik"/>
                <w:sz w:val="22"/>
                <w:lang w:val="fr-CH"/>
              </w:rPr>
            </w:pPr>
            <w:r w:rsidRPr="00FD1C67">
              <w:rPr>
                <w:rFonts w:ascii="Rubik" w:hAnsi="Rubik" w:cs="Rubik"/>
                <w:sz w:val="22"/>
                <w:szCs w:val="22"/>
                <w:lang w:val="fr-CH"/>
              </w:rPr>
              <w:t>1 titulaire formation approfondies interdisciplinaire ASMPP</w:t>
            </w:r>
          </w:p>
        </w:tc>
        <w:tc>
          <w:tcPr>
            <w:tcW w:w="3403" w:type="dxa"/>
          </w:tcPr>
          <w:p w14:paraId="52996FD0" w14:textId="57783324" w:rsidR="00FD1C67" w:rsidRPr="00FD1C67" w:rsidRDefault="00FD1C67" w:rsidP="00FD1C67">
            <w:pPr>
              <w:rPr>
                <w:rFonts w:ascii="Rubik" w:hAnsi="Rubik" w:cs="Rubik"/>
                <w:sz w:val="22"/>
                <w:lang w:val="fr-CH"/>
              </w:rPr>
            </w:pPr>
          </w:p>
        </w:tc>
      </w:tr>
      <w:tr w:rsidR="00FD1C67" w:rsidRPr="00A3059A" w14:paraId="695B05CE" w14:textId="77777777" w:rsidTr="00183E59">
        <w:tc>
          <w:tcPr>
            <w:tcW w:w="3544" w:type="dxa"/>
          </w:tcPr>
          <w:p w14:paraId="65C70838" w14:textId="77777777" w:rsidR="00FD1C67" w:rsidRPr="00FD1C67" w:rsidRDefault="00FD1C67" w:rsidP="00FD1C67">
            <w:pPr>
              <w:rPr>
                <w:rFonts w:ascii="Rubik" w:hAnsi="Rubik" w:cs="Rubik"/>
                <w:sz w:val="22"/>
                <w:szCs w:val="22"/>
                <w:lang w:val="fr-CH"/>
              </w:rPr>
            </w:pPr>
            <w:r w:rsidRPr="00FD1C67">
              <w:rPr>
                <w:rFonts w:ascii="Rubik" w:hAnsi="Rubik" w:cs="Rubik"/>
                <w:sz w:val="22"/>
                <w:szCs w:val="22"/>
                <w:lang w:val="fr-CH"/>
              </w:rPr>
              <w:t>Prestations de service</w:t>
            </w:r>
          </w:p>
          <w:p w14:paraId="750F7B6A" w14:textId="104FF06C" w:rsidR="00FD1C67" w:rsidRPr="00FD1C67" w:rsidRDefault="00FD1C67" w:rsidP="00FD1C67">
            <w:pPr>
              <w:rPr>
                <w:rFonts w:ascii="Rubik" w:hAnsi="Rubik" w:cs="Rubik"/>
                <w:sz w:val="22"/>
              </w:rPr>
            </w:pPr>
          </w:p>
        </w:tc>
        <w:tc>
          <w:tcPr>
            <w:tcW w:w="2409" w:type="dxa"/>
          </w:tcPr>
          <w:p w14:paraId="59B5CA09" w14:textId="6D3AB314" w:rsidR="00FD1C67" w:rsidRPr="00FD1C67" w:rsidRDefault="00FD1C67" w:rsidP="00FD1C67">
            <w:pPr>
              <w:rPr>
                <w:rFonts w:ascii="Rubik" w:hAnsi="Rubik" w:cs="Rubik"/>
                <w:sz w:val="22"/>
              </w:rPr>
            </w:pPr>
            <w:proofErr w:type="spellStart"/>
            <w:r w:rsidRPr="00FD1C67">
              <w:rPr>
                <w:rFonts w:ascii="Rubik" w:hAnsi="Rubik" w:cs="Rubik"/>
                <w:sz w:val="22"/>
                <w:szCs w:val="22"/>
                <w:lang w:val="fr-CH"/>
              </w:rPr>
              <w:t>Stationaire</w:t>
            </w:r>
            <w:proofErr w:type="spellEnd"/>
            <w:r w:rsidRPr="00FD1C67">
              <w:rPr>
                <w:rFonts w:ascii="Rubik" w:hAnsi="Rubik" w:cs="Rubik"/>
                <w:sz w:val="22"/>
                <w:szCs w:val="22"/>
                <w:lang w:val="fr-CH"/>
              </w:rPr>
              <w:t xml:space="preserve"> et/ou ambulatoire</w:t>
            </w:r>
          </w:p>
        </w:tc>
        <w:tc>
          <w:tcPr>
            <w:tcW w:w="3403" w:type="dxa"/>
          </w:tcPr>
          <w:p w14:paraId="2E14A718" w14:textId="394ED880" w:rsidR="00FD1C67" w:rsidRPr="00FD1C67" w:rsidRDefault="00FD1C67" w:rsidP="00FD1C67">
            <w:pPr>
              <w:rPr>
                <w:rFonts w:ascii="Rubik" w:hAnsi="Rubik" w:cs="Rubik"/>
                <w:sz w:val="22"/>
              </w:rPr>
            </w:pPr>
          </w:p>
        </w:tc>
      </w:tr>
      <w:tr w:rsidR="00FD1C67" w:rsidRPr="00A3059A" w14:paraId="78D14978" w14:textId="77777777" w:rsidTr="00183E59">
        <w:tc>
          <w:tcPr>
            <w:tcW w:w="3544" w:type="dxa"/>
          </w:tcPr>
          <w:p w14:paraId="63FA919E" w14:textId="722C079F" w:rsidR="00FD1C67" w:rsidRPr="00FD1C67" w:rsidRDefault="00FD1C67" w:rsidP="00FD1C67">
            <w:pPr>
              <w:rPr>
                <w:rFonts w:ascii="Rubik" w:hAnsi="Rubik" w:cs="Rubik"/>
                <w:sz w:val="22"/>
                <w:lang w:val="fr-CH"/>
              </w:rPr>
            </w:pPr>
            <w:r w:rsidRPr="00FD1C67">
              <w:rPr>
                <w:rFonts w:ascii="Rubik" w:hAnsi="Rubik" w:cs="Rubik"/>
                <w:sz w:val="22"/>
                <w:szCs w:val="22"/>
                <w:lang w:val="fr-CH"/>
              </w:rPr>
              <w:t>Nombre de patients par assistant et par an</w:t>
            </w:r>
          </w:p>
        </w:tc>
        <w:tc>
          <w:tcPr>
            <w:tcW w:w="2409" w:type="dxa"/>
          </w:tcPr>
          <w:p w14:paraId="1EB135D0" w14:textId="4CAF8657" w:rsidR="00FD1C67" w:rsidRPr="00FD1C67" w:rsidRDefault="00FD1C67" w:rsidP="00FD1C67">
            <w:pPr>
              <w:rPr>
                <w:rFonts w:ascii="Rubik" w:hAnsi="Rubik" w:cs="Rubik"/>
                <w:sz w:val="22"/>
              </w:rPr>
            </w:pPr>
            <w:r w:rsidRPr="00FD1C67">
              <w:rPr>
                <w:rFonts w:ascii="Rubik" w:hAnsi="Rubik" w:cs="Rubik"/>
                <w:sz w:val="22"/>
                <w:szCs w:val="22"/>
              </w:rPr>
              <w:t>&gt; 30</w:t>
            </w:r>
          </w:p>
        </w:tc>
        <w:tc>
          <w:tcPr>
            <w:tcW w:w="3403" w:type="dxa"/>
          </w:tcPr>
          <w:p w14:paraId="0F6A371F" w14:textId="20D479F9" w:rsidR="00FD1C67" w:rsidRPr="00FD1C67" w:rsidRDefault="00FD1C67" w:rsidP="00FD1C67">
            <w:pPr>
              <w:rPr>
                <w:rFonts w:ascii="Rubik" w:hAnsi="Rubik" w:cs="Rubik"/>
                <w:sz w:val="22"/>
              </w:rPr>
            </w:pPr>
          </w:p>
        </w:tc>
      </w:tr>
      <w:tr w:rsidR="00FD1C67" w:rsidRPr="00A3059A" w14:paraId="6C3DDF56" w14:textId="77777777" w:rsidTr="00183E59">
        <w:tc>
          <w:tcPr>
            <w:tcW w:w="3544" w:type="dxa"/>
          </w:tcPr>
          <w:p w14:paraId="12122749" w14:textId="77777777" w:rsidR="00FD1C67" w:rsidRPr="00FD1C67" w:rsidRDefault="00FD1C67" w:rsidP="00FD1C67">
            <w:pPr>
              <w:rPr>
                <w:rFonts w:ascii="Rubik" w:hAnsi="Rubik" w:cs="Rubik"/>
                <w:sz w:val="22"/>
                <w:szCs w:val="22"/>
                <w:lang w:val="fr-CH"/>
              </w:rPr>
            </w:pPr>
            <w:r w:rsidRPr="00FD1C67">
              <w:rPr>
                <w:rFonts w:ascii="Rubik" w:hAnsi="Rubik" w:cs="Rubik"/>
                <w:sz w:val="22"/>
                <w:szCs w:val="22"/>
                <w:lang w:val="fr-CH"/>
              </w:rPr>
              <w:t>Formation théorique crédits/an</w:t>
            </w:r>
          </w:p>
          <w:p w14:paraId="0FFC7D0E" w14:textId="04C198DE" w:rsidR="00FD1C67" w:rsidRPr="00FD1C67" w:rsidRDefault="00FD1C67" w:rsidP="00FD1C67">
            <w:pPr>
              <w:rPr>
                <w:rFonts w:ascii="Rubik" w:hAnsi="Rubik" w:cs="Rubik"/>
                <w:sz w:val="22"/>
              </w:rPr>
            </w:pPr>
          </w:p>
        </w:tc>
        <w:tc>
          <w:tcPr>
            <w:tcW w:w="2409" w:type="dxa"/>
          </w:tcPr>
          <w:p w14:paraId="64562A52" w14:textId="270F26E7" w:rsidR="00FD1C67" w:rsidRPr="00FD1C67" w:rsidRDefault="00FD1C67" w:rsidP="00FD1C67">
            <w:pPr>
              <w:rPr>
                <w:rFonts w:ascii="Rubik" w:hAnsi="Rubik" w:cs="Rubik"/>
                <w:sz w:val="22"/>
              </w:rPr>
            </w:pPr>
            <w:r w:rsidRPr="00FD1C67">
              <w:rPr>
                <w:rFonts w:ascii="Rubik" w:hAnsi="Rubik" w:cs="Rubik"/>
                <w:sz w:val="22"/>
                <w:szCs w:val="22"/>
              </w:rPr>
              <w:t>&gt; 20</w:t>
            </w:r>
          </w:p>
        </w:tc>
        <w:tc>
          <w:tcPr>
            <w:tcW w:w="3403" w:type="dxa"/>
          </w:tcPr>
          <w:p w14:paraId="58A27A62" w14:textId="12580646" w:rsidR="00FD1C67" w:rsidRPr="00FD1C67" w:rsidRDefault="00FD1C67" w:rsidP="00FD1C67">
            <w:pPr>
              <w:rPr>
                <w:rFonts w:ascii="Rubik" w:hAnsi="Rubik" w:cs="Rubik"/>
                <w:sz w:val="22"/>
              </w:rPr>
            </w:pPr>
          </w:p>
        </w:tc>
      </w:tr>
      <w:tr w:rsidR="00FD1C67" w:rsidRPr="00A3059A" w14:paraId="55F77FEB" w14:textId="77777777" w:rsidTr="00183E59">
        <w:tc>
          <w:tcPr>
            <w:tcW w:w="3544" w:type="dxa"/>
          </w:tcPr>
          <w:p w14:paraId="1CADC900" w14:textId="38673348" w:rsidR="00FD1C67" w:rsidRPr="00FD1C67" w:rsidRDefault="00FD1C67" w:rsidP="00FD1C67">
            <w:pPr>
              <w:rPr>
                <w:rFonts w:ascii="Rubik" w:hAnsi="Rubik" w:cs="Rubik"/>
                <w:sz w:val="22"/>
                <w:lang w:val="fr-CH"/>
              </w:rPr>
            </w:pPr>
            <w:r w:rsidRPr="00FD1C67">
              <w:rPr>
                <w:rFonts w:ascii="Rubik" w:hAnsi="Rubik" w:cs="Rubik"/>
                <w:sz w:val="22"/>
                <w:szCs w:val="22"/>
                <w:lang w:val="fr-CH"/>
              </w:rPr>
              <w:t>Supervision externe p. ex. groupe Balint crédits/an</w:t>
            </w:r>
          </w:p>
        </w:tc>
        <w:tc>
          <w:tcPr>
            <w:tcW w:w="2409" w:type="dxa"/>
          </w:tcPr>
          <w:p w14:paraId="5204C80F" w14:textId="7BC32924" w:rsidR="00FD1C67" w:rsidRPr="00FD1C67" w:rsidRDefault="00FD1C67" w:rsidP="00FD1C67">
            <w:pPr>
              <w:rPr>
                <w:rFonts w:ascii="Rubik" w:hAnsi="Rubik" w:cs="Rubik"/>
                <w:sz w:val="22"/>
              </w:rPr>
            </w:pPr>
            <w:r w:rsidRPr="00FD1C67">
              <w:rPr>
                <w:rFonts w:ascii="Rubik" w:hAnsi="Rubik" w:cs="Rubik"/>
                <w:sz w:val="22"/>
                <w:szCs w:val="22"/>
              </w:rPr>
              <w:t>&gt; 10</w:t>
            </w:r>
          </w:p>
        </w:tc>
        <w:tc>
          <w:tcPr>
            <w:tcW w:w="3403" w:type="dxa"/>
          </w:tcPr>
          <w:p w14:paraId="1C7BD718" w14:textId="55F5637A" w:rsidR="00FD1C67" w:rsidRPr="00FD1C67" w:rsidRDefault="00FD1C67" w:rsidP="00FD1C67">
            <w:pPr>
              <w:rPr>
                <w:rFonts w:ascii="Rubik" w:hAnsi="Rubik" w:cs="Rubik"/>
                <w:sz w:val="22"/>
              </w:rPr>
            </w:pPr>
          </w:p>
        </w:tc>
      </w:tr>
      <w:tr w:rsidR="00FD1C67" w:rsidRPr="00A3059A" w14:paraId="146A4C4A" w14:textId="77777777" w:rsidTr="00183E59">
        <w:tc>
          <w:tcPr>
            <w:tcW w:w="3544" w:type="dxa"/>
          </w:tcPr>
          <w:p w14:paraId="12F35029" w14:textId="04641C8F" w:rsidR="00FD1C67" w:rsidRPr="00FD1C67" w:rsidRDefault="00FD1C67" w:rsidP="00FD1C67">
            <w:pPr>
              <w:rPr>
                <w:rFonts w:ascii="Rubik" w:hAnsi="Rubik" w:cs="Rubik"/>
                <w:sz w:val="22"/>
                <w:lang w:val="fr-CH"/>
              </w:rPr>
            </w:pPr>
            <w:r w:rsidRPr="00FD1C67">
              <w:rPr>
                <w:rFonts w:ascii="Rubik" w:hAnsi="Rubik" w:cs="Rubik"/>
                <w:sz w:val="22"/>
                <w:szCs w:val="22"/>
                <w:lang w:val="fr-CH"/>
              </w:rPr>
              <w:t>Enseignement de la relation médecin-patient crédits/an</w:t>
            </w:r>
          </w:p>
        </w:tc>
        <w:tc>
          <w:tcPr>
            <w:tcW w:w="2409" w:type="dxa"/>
          </w:tcPr>
          <w:p w14:paraId="1B56FD0E" w14:textId="47A93505" w:rsidR="00FD1C67" w:rsidRPr="00FD1C67" w:rsidRDefault="00FD1C67" w:rsidP="00FD1C67">
            <w:pPr>
              <w:rPr>
                <w:rFonts w:ascii="Rubik" w:hAnsi="Rubik" w:cs="Rubik"/>
                <w:sz w:val="22"/>
              </w:rPr>
            </w:pPr>
            <w:r w:rsidRPr="00FD1C67">
              <w:rPr>
                <w:rFonts w:ascii="Rubik" w:hAnsi="Rubik" w:cs="Rubik"/>
                <w:sz w:val="22"/>
                <w:szCs w:val="22"/>
              </w:rPr>
              <w:t>&gt; 10</w:t>
            </w:r>
          </w:p>
        </w:tc>
        <w:tc>
          <w:tcPr>
            <w:tcW w:w="3403" w:type="dxa"/>
          </w:tcPr>
          <w:p w14:paraId="7336B27D" w14:textId="41F61410" w:rsidR="00FD1C67" w:rsidRPr="00FD1C67" w:rsidRDefault="00FD1C67" w:rsidP="00FD1C67">
            <w:pPr>
              <w:rPr>
                <w:rFonts w:ascii="Rubik" w:hAnsi="Rubik" w:cs="Rubik"/>
                <w:sz w:val="22"/>
              </w:rPr>
            </w:pPr>
          </w:p>
        </w:tc>
      </w:tr>
      <w:tr w:rsidR="00FD1C67" w:rsidRPr="00A3059A" w14:paraId="1723645C" w14:textId="77777777" w:rsidTr="00183E59">
        <w:tc>
          <w:tcPr>
            <w:tcW w:w="3544" w:type="dxa"/>
          </w:tcPr>
          <w:p w14:paraId="4CFD757E" w14:textId="2CBA285F" w:rsidR="00FD1C67" w:rsidRPr="00FD1C67" w:rsidRDefault="00FD1C67" w:rsidP="00FD1C67">
            <w:pPr>
              <w:rPr>
                <w:rFonts w:ascii="Rubik" w:hAnsi="Rubik" w:cs="Rubik"/>
                <w:sz w:val="22"/>
                <w:lang w:val="fr-CH"/>
              </w:rPr>
            </w:pPr>
            <w:r w:rsidRPr="00FD1C67">
              <w:rPr>
                <w:rFonts w:ascii="Rubik" w:hAnsi="Rubik" w:cs="Rubik"/>
                <w:sz w:val="22"/>
                <w:szCs w:val="22"/>
                <w:lang w:val="fr-CH"/>
              </w:rPr>
              <w:t>Apprentissage d’une méthode de relaxation</w:t>
            </w:r>
          </w:p>
        </w:tc>
        <w:tc>
          <w:tcPr>
            <w:tcW w:w="2409" w:type="dxa"/>
          </w:tcPr>
          <w:p w14:paraId="32914EF9" w14:textId="5CDE6BC6" w:rsidR="00FD1C67" w:rsidRPr="00FD1C67" w:rsidRDefault="00FD1C67" w:rsidP="00FD1C67">
            <w:pPr>
              <w:rPr>
                <w:rFonts w:ascii="Rubik" w:hAnsi="Rubik" w:cs="Rubik"/>
                <w:sz w:val="22"/>
              </w:rPr>
            </w:pPr>
            <w:r w:rsidRPr="00FD1C67">
              <w:rPr>
                <w:rFonts w:ascii="Rubik" w:hAnsi="Rubik" w:cs="Rubik"/>
                <w:sz w:val="22"/>
                <w:szCs w:val="22"/>
                <w:lang w:val="fr-CH"/>
              </w:rPr>
              <w:t>non requise</w:t>
            </w:r>
          </w:p>
        </w:tc>
        <w:tc>
          <w:tcPr>
            <w:tcW w:w="3403" w:type="dxa"/>
          </w:tcPr>
          <w:p w14:paraId="0B8F6507" w14:textId="186C945D" w:rsidR="00FD1C67" w:rsidRPr="00FD1C67" w:rsidRDefault="00FD1C67" w:rsidP="00FD1C67">
            <w:pPr>
              <w:rPr>
                <w:rFonts w:ascii="Rubik" w:hAnsi="Rubik" w:cs="Rubik"/>
                <w:sz w:val="22"/>
              </w:rPr>
            </w:pPr>
          </w:p>
        </w:tc>
      </w:tr>
    </w:tbl>
    <w:p w14:paraId="43CDD458" w14:textId="77777777" w:rsidR="001D5648" w:rsidRPr="00A3059A" w:rsidRDefault="001D5648">
      <w:pPr>
        <w:rPr>
          <w:rFonts w:ascii="Rubik" w:hAnsi="Rubik" w:cs="Rubik"/>
        </w:rPr>
      </w:pPr>
    </w:p>
    <w:p w14:paraId="01AE696C" w14:textId="77777777" w:rsidR="001D5648" w:rsidRPr="00A3059A" w:rsidRDefault="001D5648">
      <w:pPr>
        <w:rPr>
          <w:rFonts w:ascii="Rubik" w:hAnsi="Rubik" w:cs="Rubik"/>
        </w:rPr>
      </w:pPr>
    </w:p>
    <w:tbl>
      <w:tblPr>
        <w:tblW w:w="9356" w:type="dxa"/>
        <w:tblInd w:w="-29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544"/>
        <w:gridCol w:w="2409"/>
        <w:gridCol w:w="3403"/>
      </w:tblGrid>
      <w:tr w:rsidR="009F5F6D" w:rsidRPr="00A3059A" w14:paraId="1F575FAB" w14:textId="77777777" w:rsidTr="00183E59">
        <w:tc>
          <w:tcPr>
            <w:tcW w:w="3544" w:type="dxa"/>
          </w:tcPr>
          <w:p w14:paraId="2D0347A2" w14:textId="6F518F85" w:rsidR="009F5F6D" w:rsidRPr="009F5F6D" w:rsidRDefault="009F5F6D" w:rsidP="009F5F6D">
            <w:pPr>
              <w:rPr>
                <w:rFonts w:ascii="Rubik" w:hAnsi="Rubik" w:cs="Rubik"/>
                <w:b/>
                <w:bCs/>
                <w:sz w:val="22"/>
                <w:lang w:val="fr-CH"/>
              </w:rPr>
            </w:pPr>
            <w:r w:rsidRPr="009F5F6D">
              <w:rPr>
                <w:rFonts w:ascii="Rubik" w:hAnsi="Rubik" w:cs="Rubik"/>
                <w:sz w:val="22"/>
                <w:szCs w:val="22"/>
                <w:lang w:val="fr-CH"/>
              </w:rPr>
              <w:t xml:space="preserve">Exigences minimales pour la </w:t>
            </w:r>
            <w:r w:rsidRPr="009F5F6D">
              <w:rPr>
                <w:rFonts w:ascii="Rubik" w:hAnsi="Rubik" w:cs="Rubik"/>
                <w:b/>
                <w:bCs/>
                <w:sz w:val="22"/>
                <w:szCs w:val="22"/>
                <w:lang w:val="fr-CH"/>
              </w:rPr>
              <w:t>reconnaissance de catégorie A</w:t>
            </w:r>
          </w:p>
        </w:tc>
        <w:tc>
          <w:tcPr>
            <w:tcW w:w="2409" w:type="dxa"/>
          </w:tcPr>
          <w:p w14:paraId="53D57C48" w14:textId="26B72C45" w:rsidR="009F5F6D" w:rsidRPr="009F5F6D" w:rsidRDefault="009F5F6D" w:rsidP="009F5F6D">
            <w:pPr>
              <w:rPr>
                <w:rFonts w:ascii="Rubik" w:hAnsi="Rubik" w:cs="Rubik"/>
                <w:sz w:val="22"/>
                <w:lang w:val="fr-CH"/>
              </w:rPr>
            </w:pPr>
            <w:r w:rsidRPr="009F5F6D">
              <w:rPr>
                <w:rFonts w:ascii="Rubik" w:hAnsi="Rubik" w:cs="Rubik"/>
                <w:sz w:val="22"/>
                <w:szCs w:val="22"/>
                <w:lang w:val="fr-CH"/>
              </w:rPr>
              <w:t>Etablissement de cat. A pour deux années ou plus</w:t>
            </w:r>
          </w:p>
        </w:tc>
        <w:tc>
          <w:tcPr>
            <w:tcW w:w="3403" w:type="dxa"/>
          </w:tcPr>
          <w:p w14:paraId="684AF9A0" w14:textId="5893B741" w:rsidR="009F5F6D" w:rsidRPr="009F5F6D" w:rsidRDefault="009F5F6D" w:rsidP="009F5F6D">
            <w:pPr>
              <w:rPr>
                <w:rFonts w:ascii="Rubik" w:hAnsi="Rubik" w:cs="Rubik"/>
                <w:sz w:val="22"/>
              </w:rPr>
            </w:pPr>
            <w:r w:rsidRPr="009F5F6D">
              <w:rPr>
                <w:rFonts w:ascii="Rubik" w:hAnsi="Rubik" w:cs="Rubik"/>
                <w:sz w:val="22"/>
                <w:szCs w:val="22"/>
                <w:lang w:val="fr-CH"/>
              </w:rPr>
              <w:t>Réalisation par l’EFP (autoévaluations)</w:t>
            </w:r>
          </w:p>
        </w:tc>
      </w:tr>
      <w:tr w:rsidR="009F5F6D" w:rsidRPr="00DD4E5C" w14:paraId="1084473F" w14:textId="77777777" w:rsidTr="00183E59">
        <w:tc>
          <w:tcPr>
            <w:tcW w:w="3544" w:type="dxa"/>
          </w:tcPr>
          <w:p w14:paraId="42CA8DDD" w14:textId="721483D1" w:rsidR="009F5F6D" w:rsidRPr="009F5F6D" w:rsidRDefault="009F5F6D" w:rsidP="009F5F6D">
            <w:pPr>
              <w:rPr>
                <w:rFonts w:ascii="Rubik" w:hAnsi="Rubik" w:cs="Rubik"/>
                <w:sz w:val="22"/>
                <w:lang w:val="fr-CH"/>
              </w:rPr>
            </w:pPr>
            <w:r w:rsidRPr="009F5F6D">
              <w:rPr>
                <w:rFonts w:ascii="Rubik" w:hAnsi="Rubik" w:cs="Rubik"/>
                <w:sz w:val="22"/>
                <w:szCs w:val="22"/>
                <w:lang w:val="fr-CH"/>
              </w:rPr>
              <w:t>Compétences spécialisées des responsables de la formation</w:t>
            </w:r>
          </w:p>
        </w:tc>
        <w:tc>
          <w:tcPr>
            <w:tcW w:w="2409" w:type="dxa"/>
          </w:tcPr>
          <w:p w14:paraId="6FB12A27" w14:textId="7EB130C5" w:rsidR="009F5F6D" w:rsidRPr="009F5F6D" w:rsidRDefault="009F5F6D" w:rsidP="009F5F6D">
            <w:pPr>
              <w:rPr>
                <w:rFonts w:ascii="Rubik" w:hAnsi="Rubik" w:cs="Rubik"/>
                <w:sz w:val="22"/>
                <w:lang w:val="fr-CH"/>
              </w:rPr>
            </w:pPr>
            <w:r w:rsidRPr="009F5F6D">
              <w:rPr>
                <w:rFonts w:ascii="Rubik" w:hAnsi="Rubik" w:cs="Rubik"/>
                <w:sz w:val="22"/>
                <w:szCs w:val="22"/>
                <w:lang w:val="fr-CH"/>
              </w:rPr>
              <w:t>2 titulaires formation approfondies interdisciplinaire ASMPP</w:t>
            </w:r>
          </w:p>
        </w:tc>
        <w:tc>
          <w:tcPr>
            <w:tcW w:w="3403" w:type="dxa"/>
          </w:tcPr>
          <w:p w14:paraId="7AAB1652" w14:textId="23D4D3E6" w:rsidR="009F5F6D" w:rsidRPr="009F5F6D" w:rsidRDefault="009F5F6D" w:rsidP="009F5F6D">
            <w:pPr>
              <w:rPr>
                <w:rFonts w:ascii="Rubik" w:hAnsi="Rubik" w:cs="Rubik"/>
                <w:sz w:val="22"/>
                <w:lang w:val="fr-CH"/>
              </w:rPr>
            </w:pPr>
          </w:p>
        </w:tc>
      </w:tr>
      <w:tr w:rsidR="009F5F6D" w:rsidRPr="00A3059A" w14:paraId="6BF75D75" w14:textId="77777777" w:rsidTr="00183E59">
        <w:tc>
          <w:tcPr>
            <w:tcW w:w="3544" w:type="dxa"/>
          </w:tcPr>
          <w:p w14:paraId="604B9685" w14:textId="77777777" w:rsidR="009F5F6D" w:rsidRPr="009F5F6D" w:rsidRDefault="009F5F6D" w:rsidP="009F5F6D">
            <w:pPr>
              <w:rPr>
                <w:rFonts w:ascii="Rubik" w:hAnsi="Rubik" w:cs="Rubik"/>
                <w:sz w:val="22"/>
                <w:szCs w:val="22"/>
                <w:lang w:val="fr-CH"/>
              </w:rPr>
            </w:pPr>
            <w:r w:rsidRPr="009F5F6D">
              <w:rPr>
                <w:rFonts w:ascii="Rubik" w:hAnsi="Rubik" w:cs="Rubik"/>
                <w:sz w:val="22"/>
                <w:szCs w:val="22"/>
                <w:lang w:val="fr-CH"/>
              </w:rPr>
              <w:t>Prestations de service</w:t>
            </w:r>
          </w:p>
          <w:p w14:paraId="3DADEE50" w14:textId="6EA8E44F" w:rsidR="009F5F6D" w:rsidRPr="009F5F6D" w:rsidRDefault="009F5F6D" w:rsidP="009F5F6D">
            <w:pPr>
              <w:rPr>
                <w:rFonts w:ascii="Rubik" w:hAnsi="Rubik" w:cs="Rubik"/>
                <w:sz w:val="22"/>
              </w:rPr>
            </w:pPr>
          </w:p>
        </w:tc>
        <w:tc>
          <w:tcPr>
            <w:tcW w:w="2409" w:type="dxa"/>
          </w:tcPr>
          <w:p w14:paraId="0CA65B6D" w14:textId="28F5A4DB" w:rsidR="009F5F6D" w:rsidRPr="009F5F6D" w:rsidRDefault="009F5F6D" w:rsidP="009F5F6D">
            <w:pPr>
              <w:rPr>
                <w:rFonts w:ascii="Rubik" w:hAnsi="Rubik" w:cs="Rubik"/>
                <w:sz w:val="22"/>
              </w:rPr>
            </w:pPr>
            <w:proofErr w:type="spellStart"/>
            <w:r w:rsidRPr="009F5F6D">
              <w:rPr>
                <w:rFonts w:ascii="Rubik" w:hAnsi="Rubik" w:cs="Rubik"/>
                <w:sz w:val="22"/>
                <w:szCs w:val="22"/>
                <w:lang w:val="fr-CH"/>
              </w:rPr>
              <w:t>stationaire</w:t>
            </w:r>
            <w:proofErr w:type="spellEnd"/>
            <w:r w:rsidRPr="009F5F6D">
              <w:rPr>
                <w:rFonts w:ascii="Rubik" w:hAnsi="Rubik" w:cs="Rubik"/>
                <w:sz w:val="22"/>
                <w:szCs w:val="22"/>
                <w:lang w:val="fr-CH"/>
              </w:rPr>
              <w:t xml:space="preserve"> et/ou ambulatoire</w:t>
            </w:r>
          </w:p>
        </w:tc>
        <w:tc>
          <w:tcPr>
            <w:tcW w:w="3403" w:type="dxa"/>
          </w:tcPr>
          <w:p w14:paraId="650E2D93" w14:textId="36D1E823" w:rsidR="009F5F6D" w:rsidRPr="009F5F6D" w:rsidRDefault="009F5F6D" w:rsidP="009F5F6D">
            <w:pPr>
              <w:rPr>
                <w:rFonts w:ascii="Rubik" w:hAnsi="Rubik" w:cs="Rubik"/>
                <w:sz w:val="22"/>
              </w:rPr>
            </w:pPr>
          </w:p>
        </w:tc>
      </w:tr>
      <w:tr w:rsidR="009F5F6D" w:rsidRPr="00A3059A" w14:paraId="1FA534BF" w14:textId="77777777" w:rsidTr="00183E59">
        <w:tc>
          <w:tcPr>
            <w:tcW w:w="3544" w:type="dxa"/>
          </w:tcPr>
          <w:p w14:paraId="0BC9316A" w14:textId="20A54220" w:rsidR="009F5F6D" w:rsidRPr="009F5F6D" w:rsidRDefault="009F5F6D" w:rsidP="009F5F6D">
            <w:pPr>
              <w:rPr>
                <w:rFonts w:ascii="Rubik" w:hAnsi="Rubik" w:cs="Rubik"/>
                <w:sz w:val="22"/>
                <w:lang w:val="fr-CH"/>
              </w:rPr>
            </w:pPr>
            <w:r w:rsidRPr="009F5F6D">
              <w:rPr>
                <w:rFonts w:ascii="Rubik" w:hAnsi="Rubik" w:cs="Rubik"/>
                <w:sz w:val="22"/>
                <w:szCs w:val="22"/>
                <w:lang w:val="fr-CH"/>
              </w:rPr>
              <w:t>Nombre de patients par assistant et par an</w:t>
            </w:r>
          </w:p>
        </w:tc>
        <w:tc>
          <w:tcPr>
            <w:tcW w:w="2409" w:type="dxa"/>
          </w:tcPr>
          <w:p w14:paraId="4079762A" w14:textId="6E6F81B2" w:rsidR="009F5F6D" w:rsidRPr="009F5F6D" w:rsidRDefault="009F5F6D" w:rsidP="009F5F6D">
            <w:pPr>
              <w:rPr>
                <w:rFonts w:ascii="Rubik" w:hAnsi="Rubik" w:cs="Rubik"/>
                <w:sz w:val="22"/>
              </w:rPr>
            </w:pPr>
            <w:r w:rsidRPr="009F5F6D">
              <w:rPr>
                <w:rFonts w:ascii="Rubik" w:hAnsi="Rubik" w:cs="Rubik"/>
                <w:sz w:val="22"/>
                <w:szCs w:val="22"/>
              </w:rPr>
              <w:sym w:font="Symbol" w:char="F0B3"/>
            </w:r>
            <w:r w:rsidRPr="009F5F6D">
              <w:rPr>
                <w:rFonts w:ascii="Rubik" w:hAnsi="Rubik" w:cs="Rubik"/>
                <w:sz w:val="22"/>
                <w:szCs w:val="22"/>
              </w:rPr>
              <w:t xml:space="preserve"> 60</w:t>
            </w:r>
          </w:p>
        </w:tc>
        <w:tc>
          <w:tcPr>
            <w:tcW w:w="3403" w:type="dxa"/>
          </w:tcPr>
          <w:p w14:paraId="0EB70E1D" w14:textId="2DC3486E" w:rsidR="009F5F6D" w:rsidRPr="009F5F6D" w:rsidRDefault="009F5F6D" w:rsidP="009F5F6D">
            <w:pPr>
              <w:rPr>
                <w:rFonts w:ascii="Rubik" w:hAnsi="Rubik" w:cs="Rubik"/>
                <w:sz w:val="22"/>
              </w:rPr>
            </w:pPr>
          </w:p>
        </w:tc>
      </w:tr>
      <w:tr w:rsidR="009F5F6D" w:rsidRPr="00A3059A" w14:paraId="69C69A65" w14:textId="77777777" w:rsidTr="00183E59">
        <w:tc>
          <w:tcPr>
            <w:tcW w:w="3544" w:type="dxa"/>
          </w:tcPr>
          <w:p w14:paraId="21846B6F" w14:textId="77777777" w:rsidR="009F5F6D" w:rsidRPr="009F5F6D" w:rsidRDefault="009F5F6D" w:rsidP="009F5F6D">
            <w:pPr>
              <w:rPr>
                <w:rFonts w:ascii="Rubik" w:hAnsi="Rubik" w:cs="Rubik"/>
                <w:sz w:val="22"/>
                <w:szCs w:val="22"/>
                <w:lang w:val="fr-CH"/>
              </w:rPr>
            </w:pPr>
            <w:r w:rsidRPr="009F5F6D">
              <w:rPr>
                <w:rFonts w:ascii="Rubik" w:hAnsi="Rubik" w:cs="Rubik"/>
                <w:sz w:val="22"/>
                <w:szCs w:val="22"/>
                <w:lang w:val="fr-CH"/>
              </w:rPr>
              <w:t>Formation théorique crédits/an</w:t>
            </w:r>
          </w:p>
          <w:p w14:paraId="1FE53E6F" w14:textId="46CF8093" w:rsidR="009F5F6D" w:rsidRPr="009F5F6D" w:rsidRDefault="009F5F6D" w:rsidP="009F5F6D">
            <w:pPr>
              <w:rPr>
                <w:rFonts w:ascii="Rubik" w:hAnsi="Rubik" w:cs="Rubik"/>
                <w:sz w:val="22"/>
              </w:rPr>
            </w:pPr>
          </w:p>
        </w:tc>
        <w:tc>
          <w:tcPr>
            <w:tcW w:w="2409" w:type="dxa"/>
          </w:tcPr>
          <w:p w14:paraId="3898E0E5" w14:textId="3B39EDAF" w:rsidR="009F5F6D" w:rsidRPr="009F5F6D" w:rsidRDefault="009F5F6D" w:rsidP="009F5F6D">
            <w:pPr>
              <w:rPr>
                <w:rFonts w:ascii="Rubik" w:hAnsi="Rubik" w:cs="Rubik"/>
                <w:sz w:val="22"/>
              </w:rPr>
            </w:pPr>
            <w:r w:rsidRPr="009F5F6D">
              <w:rPr>
                <w:rFonts w:ascii="Rubik" w:hAnsi="Rubik" w:cs="Rubik"/>
                <w:sz w:val="22"/>
                <w:szCs w:val="22"/>
              </w:rPr>
              <w:sym w:font="Symbol" w:char="F0B3"/>
            </w:r>
            <w:r w:rsidRPr="009F5F6D">
              <w:rPr>
                <w:rFonts w:ascii="Rubik" w:hAnsi="Rubik" w:cs="Rubik"/>
                <w:sz w:val="22"/>
                <w:szCs w:val="22"/>
              </w:rPr>
              <w:t xml:space="preserve"> 40</w:t>
            </w:r>
          </w:p>
        </w:tc>
        <w:tc>
          <w:tcPr>
            <w:tcW w:w="3403" w:type="dxa"/>
          </w:tcPr>
          <w:p w14:paraId="5BF89059" w14:textId="37BE62E7" w:rsidR="009F5F6D" w:rsidRPr="009F5F6D" w:rsidRDefault="009F5F6D" w:rsidP="009F5F6D">
            <w:pPr>
              <w:rPr>
                <w:rFonts w:ascii="Rubik" w:hAnsi="Rubik" w:cs="Rubik"/>
                <w:sz w:val="22"/>
              </w:rPr>
            </w:pPr>
          </w:p>
        </w:tc>
      </w:tr>
      <w:tr w:rsidR="009F5F6D" w:rsidRPr="00A3059A" w14:paraId="245B30C6" w14:textId="77777777" w:rsidTr="00183E59">
        <w:tc>
          <w:tcPr>
            <w:tcW w:w="3544" w:type="dxa"/>
          </w:tcPr>
          <w:p w14:paraId="031DFC65" w14:textId="5CBCEE5E" w:rsidR="009F5F6D" w:rsidRPr="009F5F6D" w:rsidRDefault="009F5F6D" w:rsidP="009F5F6D">
            <w:pPr>
              <w:rPr>
                <w:rFonts w:ascii="Rubik" w:hAnsi="Rubik" w:cs="Rubik"/>
                <w:sz w:val="22"/>
                <w:lang w:val="fr-CH"/>
              </w:rPr>
            </w:pPr>
            <w:r w:rsidRPr="009F5F6D">
              <w:rPr>
                <w:rFonts w:ascii="Rubik" w:hAnsi="Rubik" w:cs="Rubik"/>
                <w:sz w:val="22"/>
                <w:szCs w:val="22"/>
                <w:lang w:val="fr-CH"/>
              </w:rPr>
              <w:t>Supervision externe p. ex. groupe Balint crédits/an</w:t>
            </w:r>
          </w:p>
        </w:tc>
        <w:tc>
          <w:tcPr>
            <w:tcW w:w="2409" w:type="dxa"/>
          </w:tcPr>
          <w:p w14:paraId="30687127" w14:textId="544B4C82" w:rsidR="009F5F6D" w:rsidRPr="009F5F6D" w:rsidRDefault="009F5F6D" w:rsidP="009F5F6D">
            <w:pPr>
              <w:rPr>
                <w:rFonts w:ascii="Rubik" w:hAnsi="Rubik" w:cs="Rubik"/>
                <w:sz w:val="22"/>
              </w:rPr>
            </w:pPr>
            <w:r w:rsidRPr="009F5F6D">
              <w:rPr>
                <w:rFonts w:ascii="Rubik" w:hAnsi="Rubik" w:cs="Rubik"/>
                <w:sz w:val="22"/>
                <w:szCs w:val="22"/>
              </w:rPr>
              <w:sym w:font="Symbol" w:char="F0B3"/>
            </w:r>
            <w:r w:rsidRPr="009F5F6D">
              <w:rPr>
                <w:rFonts w:ascii="Rubik" w:hAnsi="Rubik" w:cs="Rubik"/>
                <w:sz w:val="22"/>
                <w:szCs w:val="22"/>
              </w:rPr>
              <w:t xml:space="preserve"> 20</w:t>
            </w:r>
          </w:p>
        </w:tc>
        <w:tc>
          <w:tcPr>
            <w:tcW w:w="3403" w:type="dxa"/>
          </w:tcPr>
          <w:p w14:paraId="31C9C36E" w14:textId="1DE50193" w:rsidR="009F5F6D" w:rsidRPr="009F5F6D" w:rsidRDefault="009F5F6D" w:rsidP="009F5F6D">
            <w:pPr>
              <w:rPr>
                <w:rFonts w:ascii="Rubik" w:hAnsi="Rubik" w:cs="Rubik"/>
                <w:sz w:val="22"/>
              </w:rPr>
            </w:pPr>
          </w:p>
        </w:tc>
      </w:tr>
      <w:tr w:rsidR="009F5F6D" w:rsidRPr="00A3059A" w14:paraId="1536F3B2" w14:textId="77777777" w:rsidTr="00183E59">
        <w:tc>
          <w:tcPr>
            <w:tcW w:w="3544" w:type="dxa"/>
          </w:tcPr>
          <w:p w14:paraId="596ADF4A" w14:textId="3EA693D4" w:rsidR="009F5F6D" w:rsidRPr="009F5F6D" w:rsidRDefault="009F5F6D" w:rsidP="009F5F6D">
            <w:pPr>
              <w:rPr>
                <w:rFonts w:ascii="Rubik" w:hAnsi="Rubik" w:cs="Rubik"/>
                <w:sz w:val="22"/>
                <w:lang w:val="fr-CH"/>
              </w:rPr>
            </w:pPr>
            <w:r w:rsidRPr="009F5F6D">
              <w:rPr>
                <w:rFonts w:ascii="Rubik" w:hAnsi="Rubik" w:cs="Rubik"/>
                <w:sz w:val="22"/>
                <w:szCs w:val="22"/>
                <w:lang w:val="fr-CH"/>
              </w:rPr>
              <w:t>Enseignement de la relation médecin-patient crédits/an</w:t>
            </w:r>
          </w:p>
        </w:tc>
        <w:tc>
          <w:tcPr>
            <w:tcW w:w="2409" w:type="dxa"/>
          </w:tcPr>
          <w:p w14:paraId="7404FF08" w14:textId="7163FD06" w:rsidR="009F5F6D" w:rsidRPr="009F5F6D" w:rsidRDefault="009F5F6D" w:rsidP="009F5F6D">
            <w:pPr>
              <w:rPr>
                <w:rFonts w:ascii="Rubik" w:hAnsi="Rubik" w:cs="Rubik"/>
                <w:sz w:val="22"/>
              </w:rPr>
            </w:pPr>
            <w:r w:rsidRPr="009F5F6D">
              <w:rPr>
                <w:rFonts w:ascii="Rubik" w:hAnsi="Rubik" w:cs="Rubik"/>
                <w:sz w:val="22"/>
                <w:szCs w:val="22"/>
              </w:rPr>
              <w:sym w:font="Symbol" w:char="F0B3"/>
            </w:r>
            <w:r w:rsidRPr="009F5F6D">
              <w:rPr>
                <w:rFonts w:ascii="Rubik" w:hAnsi="Rubik" w:cs="Rubik"/>
                <w:sz w:val="22"/>
                <w:szCs w:val="22"/>
              </w:rPr>
              <w:t xml:space="preserve"> 30</w:t>
            </w:r>
          </w:p>
        </w:tc>
        <w:tc>
          <w:tcPr>
            <w:tcW w:w="3403" w:type="dxa"/>
          </w:tcPr>
          <w:p w14:paraId="7EB8DE59" w14:textId="757A2D14" w:rsidR="009F5F6D" w:rsidRPr="009F5F6D" w:rsidRDefault="009F5F6D" w:rsidP="009F5F6D">
            <w:pPr>
              <w:rPr>
                <w:rFonts w:ascii="Rubik" w:hAnsi="Rubik" w:cs="Rubik"/>
                <w:sz w:val="22"/>
              </w:rPr>
            </w:pPr>
          </w:p>
        </w:tc>
      </w:tr>
      <w:tr w:rsidR="009F5F6D" w:rsidRPr="00A3059A" w14:paraId="349CA435" w14:textId="77777777" w:rsidTr="00183E59">
        <w:tc>
          <w:tcPr>
            <w:tcW w:w="3544" w:type="dxa"/>
          </w:tcPr>
          <w:p w14:paraId="782FB4C6" w14:textId="1786232B" w:rsidR="009F5F6D" w:rsidRPr="009F5F6D" w:rsidRDefault="009F5F6D" w:rsidP="009F5F6D">
            <w:pPr>
              <w:rPr>
                <w:rFonts w:ascii="Rubik" w:hAnsi="Rubik" w:cs="Rubik"/>
                <w:sz w:val="22"/>
                <w:lang w:val="fr-CH"/>
              </w:rPr>
            </w:pPr>
            <w:r w:rsidRPr="009F5F6D">
              <w:rPr>
                <w:rFonts w:ascii="Rubik" w:hAnsi="Rubik" w:cs="Rubik"/>
                <w:sz w:val="22"/>
                <w:szCs w:val="22"/>
                <w:lang w:val="fr-CH"/>
              </w:rPr>
              <w:t>Apprentissage d’une méthode de relaxation</w:t>
            </w:r>
          </w:p>
        </w:tc>
        <w:tc>
          <w:tcPr>
            <w:tcW w:w="2409" w:type="dxa"/>
          </w:tcPr>
          <w:p w14:paraId="59370A36" w14:textId="65FED900" w:rsidR="009F5F6D" w:rsidRPr="009F5F6D" w:rsidRDefault="009F5F6D" w:rsidP="009F5F6D">
            <w:pPr>
              <w:rPr>
                <w:rFonts w:ascii="Rubik" w:hAnsi="Rubik" w:cs="Rubik"/>
                <w:sz w:val="22"/>
              </w:rPr>
            </w:pPr>
            <w:r w:rsidRPr="009F5F6D">
              <w:rPr>
                <w:rFonts w:ascii="Rubik" w:hAnsi="Rubik" w:cs="Rubik"/>
                <w:sz w:val="22"/>
                <w:szCs w:val="22"/>
                <w:lang w:val="fr-CH"/>
              </w:rPr>
              <w:t>obligatoire</w:t>
            </w:r>
          </w:p>
        </w:tc>
        <w:tc>
          <w:tcPr>
            <w:tcW w:w="3403" w:type="dxa"/>
          </w:tcPr>
          <w:p w14:paraId="2F8FA43E" w14:textId="6B205FCF" w:rsidR="009F5F6D" w:rsidRPr="009F5F6D" w:rsidRDefault="009F5F6D" w:rsidP="009F5F6D">
            <w:pPr>
              <w:rPr>
                <w:rFonts w:ascii="Rubik" w:hAnsi="Rubik" w:cs="Rubik"/>
                <w:sz w:val="22"/>
              </w:rPr>
            </w:pPr>
          </w:p>
        </w:tc>
      </w:tr>
    </w:tbl>
    <w:p w14:paraId="78545C3E" w14:textId="77777777" w:rsidR="001D5648" w:rsidRPr="00A3059A" w:rsidRDefault="001D5648">
      <w:pPr>
        <w:tabs>
          <w:tab w:val="left" w:pos="5670"/>
        </w:tabs>
        <w:ind w:firstLine="284"/>
        <w:rPr>
          <w:rFonts w:ascii="Rubik" w:hAnsi="Rubik" w:cs="Rubik"/>
          <w:b/>
        </w:rPr>
      </w:pPr>
    </w:p>
    <w:p w14:paraId="5763B24E" w14:textId="77777777" w:rsidR="001D5648" w:rsidRPr="00A3059A" w:rsidRDefault="001D5648">
      <w:pPr>
        <w:rPr>
          <w:rFonts w:ascii="Rubik" w:hAnsi="Rubik" w:cs="Rubik"/>
        </w:rPr>
      </w:pPr>
    </w:p>
    <w:p w14:paraId="26BC36E0" w14:textId="77777777" w:rsidR="001D5648" w:rsidRPr="00A3059A" w:rsidRDefault="001D5648">
      <w:pPr>
        <w:pStyle w:val="Textkrper"/>
        <w:jc w:val="center"/>
        <w:rPr>
          <w:rFonts w:ascii="Rubik" w:hAnsi="Rubik" w:cs="Rubik"/>
          <w:sz w:val="36"/>
        </w:rPr>
      </w:pPr>
      <w:r w:rsidRPr="00A3059A">
        <w:rPr>
          <w:rFonts w:ascii="Rubik" w:hAnsi="Rubik" w:cs="Rubik"/>
        </w:rPr>
        <w:br w:type="page"/>
      </w:r>
    </w:p>
    <w:p w14:paraId="518AFD38" w14:textId="77777777" w:rsidR="00CF1593" w:rsidRPr="0018646E" w:rsidRDefault="00CF1593" w:rsidP="00C31212">
      <w:pPr>
        <w:pStyle w:val="Textkrper"/>
        <w:ind w:left="-284"/>
        <w:rPr>
          <w:rFonts w:ascii="Rubik" w:hAnsi="Rubik" w:cs="Rubik"/>
          <w:szCs w:val="18"/>
          <w:lang w:val="fr-CH"/>
        </w:rPr>
      </w:pPr>
      <w:r w:rsidRPr="0018646E">
        <w:rPr>
          <w:rFonts w:ascii="Rubik" w:hAnsi="Rubik" w:cs="Rubik"/>
          <w:szCs w:val="18"/>
          <w:lang w:val="fr-CH"/>
        </w:rPr>
        <w:lastRenderedPageBreak/>
        <w:t xml:space="preserve">Critères d’évaluations et de reconnaissance des établissements de formation </w:t>
      </w:r>
      <w:proofErr w:type="spellStart"/>
      <w:r w:rsidRPr="0018646E">
        <w:rPr>
          <w:rFonts w:ascii="Rubik" w:hAnsi="Rubik" w:cs="Rubik"/>
          <w:szCs w:val="18"/>
          <w:lang w:val="fr-CH"/>
        </w:rPr>
        <w:t>postgraduée</w:t>
      </w:r>
      <w:proofErr w:type="spellEnd"/>
      <w:r w:rsidRPr="0018646E">
        <w:rPr>
          <w:rFonts w:ascii="Rubik" w:hAnsi="Rubik" w:cs="Rubik"/>
          <w:szCs w:val="18"/>
          <w:lang w:val="fr-CH"/>
        </w:rPr>
        <w:t xml:space="preserve"> ASMPP</w:t>
      </w:r>
    </w:p>
    <w:p w14:paraId="346FAFC8" w14:textId="77777777" w:rsidR="001D5648" w:rsidRPr="00CF1593" w:rsidRDefault="001D5648" w:rsidP="00284198">
      <w:pPr>
        <w:ind w:left="-142"/>
        <w:rPr>
          <w:rFonts w:ascii="Rubik" w:hAnsi="Rubik" w:cs="Rubik"/>
          <w:sz w:val="22"/>
          <w:lang w:val="fr-CH"/>
        </w:rPr>
      </w:pPr>
    </w:p>
    <w:p w14:paraId="3BB74BB9" w14:textId="77777777" w:rsidR="001D5648" w:rsidRPr="00CF1593" w:rsidRDefault="001D5648" w:rsidP="00284198">
      <w:pPr>
        <w:ind w:left="-142"/>
        <w:rPr>
          <w:rFonts w:ascii="Rubik" w:hAnsi="Rubik" w:cs="Rubik"/>
          <w:sz w:val="22"/>
          <w:lang w:val="fr-CH"/>
        </w:rPr>
      </w:pPr>
    </w:p>
    <w:p w14:paraId="3CEA8343" w14:textId="77777777" w:rsidR="00624B93" w:rsidRDefault="00624B93" w:rsidP="00A7072E">
      <w:pPr>
        <w:pStyle w:val="Listenabsatz"/>
        <w:numPr>
          <w:ilvl w:val="0"/>
          <w:numId w:val="7"/>
        </w:numPr>
        <w:tabs>
          <w:tab w:val="clear" w:pos="720"/>
          <w:tab w:val="num" w:pos="709"/>
        </w:tabs>
        <w:overflowPunct/>
        <w:autoSpaceDE/>
        <w:autoSpaceDN/>
        <w:adjustRightInd/>
        <w:ind w:hanging="862"/>
        <w:textAlignment w:val="auto"/>
        <w:rPr>
          <w:rFonts w:ascii="Rubik" w:hAnsi="Rubik" w:cs="Rubik"/>
          <w:sz w:val="24"/>
          <w:szCs w:val="18"/>
          <w:lang w:val="fr-CH"/>
        </w:rPr>
      </w:pPr>
      <w:r w:rsidRPr="00A7072E">
        <w:rPr>
          <w:rFonts w:ascii="Rubik" w:hAnsi="Rubik" w:cs="Rubik"/>
          <w:sz w:val="24"/>
          <w:szCs w:val="18"/>
          <w:lang w:val="fr-CH"/>
        </w:rPr>
        <w:t>Les établissements de formation en médecine psychosomatique et psychosociale sont de deux catégories:</w:t>
      </w:r>
      <w:r w:rsidRPr="00A7072E">
        <w:rPr>
          <w:rFonts w:ascii="Rubik" w:hAnsi="Rubik" w:cs="Rubik"/>
          <w:sz w:val="24"/>
          <w:szCs w:val="18"/>
          <w:lang w:val="fr-CH"/>
        </w:rPr>
        <w:br/>
        <w:t>- Catégorie A (2 années)</w:t>
      </w:r>
      <w:r w:rsidRPr="00A7072E">
        <w:rPr>
          <w:rFonts w:ascii="Rubik" w:hAnsi="Rubik" w:cs="Rubik"/>
          <w:sz w:val="24"/>
          <w:szCs w:val="18"/>
          <w:lang w:val="fr-CH"/>
        </w:rPr>
        <w:br/>
        <w:t>- Catégorie B (1 année)</w:t>
      </w:r>
    </w:p>
    <w:p w14:paraId="35952861" w14:textId="77777777" w:rsidR="00646B82" w:rsidRPr="00A7072E" w:rsidRDefault="00646B82" w:rsidP="00646B82">
      <w:pPr>
        <w:pStyle w:val="Listenabsatz"/>
        <w:overflowPunct/>
        <w:autoSpaceDE/>
        <w:autoSpaceDN/>
        <w:adjustRightInd/>
        <w:textAlignment w:val="auto"/>
        <w:rPr>
          <w:rFonts w:ascii="Rubik" w:hAnsi="Rubik" w:cs="Rubik"/>
          <w:sz w:val="24"/>
          <w:szCs w:val="18"/>
          <w:lang w:val="fr-CH"/>
        </w:rPr>
      </w:pPr>
    </w:p>
    <w:p w14:paraId="1AE41527" w14:textId="77777777" w:rsidR="009C7872" w:rsidRDefault="009C7872" w:rsidP="00A7072E">
      <w:pPr>
        <w:pStyle w:val="Listenabsatz"/>
        <w:numPr>
          <w:ilvl w:val="0"/>
          <w:numId w:val="7"/>
        </w:numPr>
        <w:tabs>
          <w:tab w:val="clear" w:pos="720"/>
          <w:tab w:val="num" w:pos="709"/>
        </w:tabs>
        <w:overflowPunct/>
        <w:autoSpaceDE/>
        <w:autoSpaceDN/>
        <w:adjustRightInd/>
        <w:spacing w:before="240"/>
        <w:ind w:hanging="862"/>
        <w:jc w:val="both"/>
        <w:textAlignment w:val="auto"/>
        <w:rPr>
          <w:rFonts w:ascii="Rubik" w:hAnsi="Rubik" w:cs="Rubik"/>
          <w:sz w:val="24"/>
          <w:szCs w:val="18"/>
          <w:lang w:val="fr-CH"/>
        </w:rPr>
      </w:pPr>
      <w:r w:rsidRPr="00A7072E">
        <w:rPr>
          <w:rFonts w:ascii="Rubik" w:hAnsi="Rubik" w:cs="Rubik"/>
          <w:sz w:val="24"/>
          <w:szCs w:val="18"/>
          <w:lang w:val="fr-CH"/>
        </w:rPr>
        <w:t xml:space="preserve">A côté de leur mission spécialisée, les établissements de formation sont reconnus comme lieux de formation </w:t>
      </w:r>
      <w:proofErr w:type="spellStart"/>
      <w:r w:rsidRPr="00A7072E">
        <w:rPr>
          <w:rFonts w:ascii="Rubik" w:hAnsi="Rubik" w:cs="Rubik"/>
          <w:sz w:val="24"/>
          <w:szCs w:val="18"/>
          <w:lang w:val="fr-CH"/>
        </w:rPr>
        <w:t>postgraduée</w:t>
      </w:r>
      <w:proofErr w:type="spellEnd"/>
      <w:r w:rsidRPr="00A7072E">
        <w:rPr>
          <w:rFonts w:ascii="Rubik" w:hAnsi="Rubik" w:cs="Rubik"/>
          <w:sz w:val="24"/>
          <w:szCs w:val="18"/>
          <w:lang w:val="fr-CH"/>
        </w:rPr>
        <w:t xml:space="preserve"> par la FMH pour leur orientation centrée sur la médecine psychosomatique et psychosociale. La composition de l’équipe des collaborateurs est multidisciplinaire.</w:t>
      </w:r>
    </w:p>
    <w:p w14:paraId="144586E6" w14:textId="77777777" w:rsidR="00646B82" w:rsidRPr="00A7072E" w:rsidRDefault="00646B82" w:rsidP="00646B82">
      <w:pPr>
        <w:pStyle w:val="Listenabsatz"/>
        <w:overflowPunct/>
        <w:autoSpaceDE/>
        <w:autoSpaceDN/>
        <w:adjustRightInd/>
        <w:spacing w:before="240"/>
        <w:jc w:val="both"/>
        <w:textAlignment w:val="auto"/>
        <w:rPr>
          <w:rFonts w:ascii="Rubik" w:hAnsi="Rubik" w:cs="Rubik"/>
          <w:sz w:val="24"/>
          <w:szCs w:val="18"/>
          <w:lang w:val="fr-CH"/>
        </w:rPr>
      </w:pPr>
    </w:p>
    <w:p w14:paraId="084885DA" w14:textId="262AA300" w:rsidR="00B366AE" w:rsidRDefault="00FA004A" w:rsidP="00A7072E">
      <w:pPr>
        <w:pStyle w:val="Listenabsatz"/>
        <w:numPr>
          <w:ilvl w:val="0"/>
          <w:numId w:val="7"/>
        </w:numPr>
        <w:tabs>
          <w:tab w:val="clear" w:pos="720"/>
          <w:tab w:val="num" w:pos="709"/>
        </w:tabs>
        <w:overflowPunct/>
        <w:autoSpaceDE/>
        <w:autoSpaceDN/>
        <w:adjustRightInd/>
        <w:spacing w:before="240"/>
        <w:ind w:hanging="862"/>
        <w:jc w:val="both"/>
        <w:textAlignment w:val="auto"/>
        <w:rPr>
          <w:rFonts w:ascii="Rubik" w:hAnsi="Rubik" w:cs="Rubik"/>
          <w:sz w:val="24"/>
          <w:szCs w:val="18"/>
          <w:lang w:val="fr-CH"/>
        </w:rPr>
      </w:pPr>
      <w:r w:rsidRPr="00A7072E">
        <w:rPr>
          <w:rFonts w:ascii="Rubik" w:hAnsi="Rubik" w:cs="Rubik"/>
          <w:sz w:val="24"/>
          <w:szCs w:val="18"/>
          <w:lang w:val="fr-CH"/>
        </w:rPr>
        <w:t>Une compréhension</w:t>
      </w:r>
      <w:r w:rsidR="00B366AE" w:rsidRPr="00A7072E">
        <w:rPr>
          <w:rFonts w:ascii="Rubik" w:hAnsi="Rubik" w:cs="Rubik"/>
          <w:sz w:val="24"/>
          <w:szCs w:val="18"/>
          <w:lang w:val="fr-CH"/>
        </w:rPr>
        <w:t xml:space="preserve"> approfondie des aménagements de la relation médecin-malade est primordiale pour la pratique de la médecine psychosomatique et psychosociale. Les établissements de formation ont le devoir de respecter des concepts qui sont reconnus en médecine psychosomatique et psychosociale, ils doivent donc enseigner des procédés pour lesquels des études validées sont disponibles</w:t>
      </w:r>
      <w:r w:rsidR="00646B82">
        <w:rPr>
          <w:rFonts w:ascii="Rubik" w:hAnsi="Rubik" w:cs="Rubik"/>
          <w:sz w:val="24"/>
          <w:szCs w:val="18"/>
          <w:lang w:val="fr-CH"/>
        </w:rPr>
        <w:t>.</w:t>
      </w:r>
    </w:p>
    <w:p w14:paraId="6163ED60" w14:textId="77777777" w:rsidR="00646B82" w:rsidRPr="00A7072E" w:rsidRDefault="00646B82" w:rsidP="00646B82">
      <w:pPr>
        <w:pStyle w:val="Listenabsatz"/>
        <w:overflowPunct/>
        <w:autoSpaceDE/>
        <w:autoSpaceDN/>
        <w:adjustRightInd/>
        <w:spacing w:before="240"/>
        <w:jc w:val="both"/>
        <w:textAlignment w:val="auto"/>
        <w:rPr>
          <w:rFonts w:ascii="Rubik" w:hAnsi="Rubik" w:cs="Rubik"/>
          <w:sz w:val="24"/>
          <w:szCs w:val="18"/>
          <w:lang w:val="fr-CH"/>
        </w:rPr>
      </w:pPr>
    </w:p>
    <w:p w14:paraId="4851D8E8" w14:textId="0CB2496C" w:rsidR="00482061" w:rsidRDefault="00482061" w:rsidP="00A7072E">
      <w:pPr>
        <w:pStyle w:val="Listenabsatz"/>
        <w:numPr>
          <w:ilvl w:val="0"/>
          <w:numId w:val="7"/>
        </w:numPr>
        <w:tabs>
          <w:tab w:val="clear" w:pos="720"/>
          <w:tab w:val="num" w:pos="709"/>
        </w:tabs>
        <w:overflowPunct/>
        <w:autoSpaceDE/>
        <w:autoSpaceDN/>
        <w:adjustRightInd/>
        <w:spacing w:before="240"/>
        <w:ind w:hanging="862"/>
        <w:jc w:val="both"/>
        <w:textAlignment w:val="auto"/>
        <w:rPr>
          <w:rFonts w:ascii="Rubik" w:hAnsi="Rubik" w:cs="Rubik"/>
          <w:sz w:val="24"/>
          <w:szCs w:val="18"/>
          <w:lang w:val="fr-CH"/>
        </w:rPr>
      </w:pPr>
      <w:r w:rsidRPr="00A7072E">
        <w:rPr>
          <w:rFonts w:ascii="Rubik" w:hAnsi="Rubik" w:cs="Rubik"/>
          <w:sz w:val="24"/>
          <w:szCs w:val="18"/>
          <w:lang w:val="fr-CH"/>
        </w:rPr>
        <w:t xml:space="preserve">Les établissements de formation offrent une formation et une supervision en accord avec les concepts </w:t>
      </w:r>
      <w:r w:rsidR="00BF4F57" w:rsidRPr="00A7072E">
        <w:rPr>
          <w:rFonts w:ascii="Rubik" w:hAnsi="Rubik" w:cs="Rubik"/>
          <w:sz w:val="24"/>
          <w:szCs w:val="18"/>
          <w:lang w:val="fr-CH"/>
        </w:rPr>
        <w:t>psychothérapeutiques</w:t>
      </w:r>
      <w:r w:rsidRPr="00A7072E">
        <w:rPr>
          <w:rFonts w:ascii="Rubik" w:hAnsi="Rubik" w:cs="Rubik"/>
          <w:sz w:val="24"/>
          <w:szCs w:val="18"/>
          <w:lang w:val="fr-CH"/>
        </w:rPr>
        <w:t xml:space="preserve"> appliqués. </w:t>
      </w:r>
    </w:p>
    <w:p w14:paraId="2ACC257D" w14:textId="77777777" w:rsidR="00646B82" w:rsidRPr="00A7072E" w:rsidRDefault="00646B82" w:rsidP="00646B82">
      <w:pPr>
        <w:pStyle w:val="Listenabsatz"/>
        <w:overflowPunct/>
        <w:autoSpaceDE/>
        <w:autoSpaceDN/>
        <w:adjustRightInd/>
        <w:spacing w:before="240"/>
        <w:jc w:val="both"/>
        <w:textAlignment w:val="auto"/>
        <w:rPr>
          <w:rFonts w:ascii="Rubik" w:hAnsi="Rubik" w:cs="Rubik"/>
          <w:sz w:val="24"/>
          <w:szCs w:val="18"/>
          <w:lang w:val="fr-CH"/>
        </w:rPr>
      </w:pPr>
    </w:p>
    <w:p w14:paraId="3EE0888C" w14:textId="0D223DBC" w:rsidR="00C80D4D" w:rsidRDefault="00C80D4D" w:rsidP="00A7072E">
      <w:pPr>
        <w:pStyle w:val="Listenabsatz"/>
        <w:numPr>
          <w:ilvl w:val="0"/>
          <w:numId w:val="7"/>
        </w:numPr>
        <w:tabs>
          <w:tab w:val="clear" w:pos="720"/>
          <w:tab w:val="num" w:pos="709"/>
        </w:tabs>
        <w:overflowPunct/>
        <w:autoSpaceDE/>
        <w:autoSpaceDN/>
        <w:adjustRightInd/>
        <w:spacing w:before="240"/>
        <w:ind w:hanging="862"/>
        <w:jc w:val="both"/>
        <w:textAlignment w:val="auto"/>
        <w:rPr>
          <w:rFonts w:ascii="Rubik" w:hAnsi="Rubik" w:cs="Rubik"/>
          <w:sz w:val="24"/>
          <w:szCs w:val="18"/>
          <w:lang w:val="fr-CH"/>
        </w:rPr>
      </w:pPr>
      <w:r w:rsidRPr="00A7072E">
        <w:rPr>
          <w:rFonts w:ascii="Rubik" w:hAnsi="Rubik" w:cs="Rubik"/>
          <w:sz w:val="24"/>
          <w:szCs w:val="18"/>
          <w:lang w:val="fr-CH"/>
        </w:rPr>
        <w:t>La durée de formation au sein d’un établissement reconnu a une valeur forfaitaire de 120 heures-équivalents pour la catégorie B, de 240 heures-équivalents pour la catégorie A. La répartition de ces 120, respectivement 240 heures est : 50% pour les aptitudes, 25% pour la théorie et 25% pour la supervision/expérience didactique personnelle. Une formation supplémentaire à ce forfait peut être validée à condition d’être dûment évaluée aussi bien qualitativement que quantitativement.</w:t>
      </w:r>
    </w:p>
    <w:p w14:paraId="62548D6F" w14:textId="77777777" w:rsidR="00646B82" w:rsidRPr="00A7072E" w:rsidRDefault="00646B82" w:rsidP="00646B82">
      <w:pPr>
        <w:pStyle w:val="Listenabsatz"/>
        <w:overflowPunct/>
        <w:autoSpaceDE/>
        <w:autoSpaceDN/>
        <w:adjustRightInd/>
        <w:spacing w:before="240"/>
        <w:jc w:val="both"/>
        <w:textAlignment w:val="auto"/>
        <w:rPr>
          <w:rFonts w:ascii="Rubik" w:hAnsi="Rubik" w:cs="Rubik"/>
          <w:sz w:val="24"/>
          <w:szCs w:val="18"/>
          <w:lang w:val="fr-CH"/>
        </w:rPr>
      </w:pPr>
    </w:p>
    <w:p w14:paraId="1F5F253A" w14:textId="14723F54" w:rsidR="001D5648" w:rsidRDefault="009D1960" w:rsidP="00A7072E">
      <w:pPr>
        <w:pStyle w:val="Listenabsatz"/>
        <w:numPr>
          <w:ilvl w:val="0"/>
          <w:numId w:val="7"/>
        </w:numPr>
        <w:tabs>
          <w:tab w:val="clear" w:pos="720"/>
          <w:tab w:val="num" w:pos="709"/>
        </w:tabs>
        <w:overflowPunct/>
        <w:autoSpaceDE/>
        <w:autoSpaceDN/>
        <w:adjustRightInd/>
        <w:spacing w:before="240"/>
        <w:ind w:hanging="862"/>
        <w:jc w:val="both"/>
        <w:textAlignment w:val="auto"/>
        <w:rPr>
          <w:rFonts w:ascii="Rubik" w:hAnsi="Rubik" w:cs="Rubik"/>
          <w:sz w:val="24"/>
          <w:szCs w:val="18"/>
          <w:lang w:val="fr-CH"/>
        </w:rPr>
      </w:pPr>
      <w:r w:rsidRPr="00A7072E">
        <w:rPr>
          <w:rFonts w:ascii="Rubik" w:hAnsi="Rubik" w:cs="Rubik"/>
          <w:sz w:val="24"/>
          <w:szCs w:val="18"/>
          <w:lang w:val="fr-CH"/>
        </w:rPr>
        <w:t xml:space="preserve">Les établissements de formation </w:t>
      </w:r>
      <w:proofErr w:type="spellStart"/>
      <w:r w:rsidRPr="00A7072E">
        <w:rPr>
          <w:rFonts w:ascii="Rubik" w:hAnsi="Rubik" w:cs="Rubik"/>
          <w:sz w:val="24"/>
          <w:szCs w:val="18"/>
          <w:lang w:val="fr-CH"/>
        </w:rPr>
        <w:t>postgraduée</w:t>
      </w:r>
      <w:proofErr w:type="spellEnd"/>
      <w:r w:rsidRPr="00A7072E">
        <w:rPr>
          <w:rFonts w:ascii="Rubik" w:hAnsi="Rubik" w:cs="Rubik"/>
          <w:sz w:val="24"/>
          <w:szCs w:val="18"/>
          <w:lang w:val="fr-CH"/>
        </w:rPr>
        <w:t xml:space="preserve"> s'engagent à participer au programme d'assurance qualité mis en place par l’ASMPP</w:t>
      </w:r>
      <w:r w:rsidR="001D5648" w:rsidRPr="00A7072E">
        <w:rPr>
          <w:rFonts w:ascii="Rubik" w:hAnsi="Rubik" w:cs="Rubik"/>
          <w:sz w:val="24"/>
          <w:szCs w:val="18"/>
          <w:lang w:val="fr-CH"/>
        </w:rPr>
        <w:t>.</w:t>
      </w:r>
    </w:p>
    <w:p w14:paraId="66502E78" w14:textId="77777777" w:rsidR="00646B82" w:rsidRPr="00A7072E" w:rsidRDefault="00646B82" w:rsidP="00646B82">
      <w:pPr>
        <w:pStyle w:val="Listenabsatz"/>
        <w:overflowPunct/>
        <w:autoSpaceDE/>
        <w:autoSpaceDN/>
        <w:adjustRightInd/>
        <w:spacing w:before="240"/>
        <w:jc w:val="both"/>
        <w:textAlignment w:val="auto"/>
        <w:rPr>
          <w:rFonts w:ascii="Rubik" w:hAnsi="Rubik" w:cs="Rubik"/>
          <w:sz w:val="24"/>
          <w:szCs w:val="18"/>
          <w:lang w:val="fr-CH"/>
        </w:rPr>
      </w:pPr>
    </w:p>
    <w:p w14:paraId="2023F1F2" w14:textId="142F70E5" w:rsidR="001D5648" w:rsidRPr="00A7072E" w:rsidRDefault="00916C8D" w:rsidP="00A7072E">
      <w:pPr>
        <w:pStyle w:val="Listenabsatz"/>
        <w:numPr>
          <w:ilvl w:val="0"/>
          <w:numId w:val="7"/>
        </w:numPr>
        <w:tabs>
          <w:tab w:val="clear" w:pos="720"/>
          <w:tab w:val="num" w:pos="709"/>
        </w:tabs>
        <w:overflowPunct/>
        <w:autoSpaceDE/>
        <w:autoSpaceDN/>
        <w:adjustRightInd/>
        <w:spacing w:before="240"/>
        <w:ind w:hanging="862"/>
        <w:textAlignment w:val="auto"/>
        <w:rPr>
          <w:rFonts w:ascii="Rubik" w:hAnsi="Rubik" w:cs="Rubik"/>
          <w:sz w:val="24"/>
          <w:szCs w:val="18"/>
          <w:lang w:val="fr-CH"/>
        </w:rPr>
      </w:pPr>
      <w:r w:rsidRPr="00A7072E">
        <w:rPr>
          <w:rFonts w:ascii="Rubik" w:hAnsi="Rubik" w:cs="Rubik"/>
          <w:sz w:val="24"/>
          <w:szCs w:val="18"/>
          <w:lang w:val="fr-CH"/>
        </w:rPr>
        <w:t>Les documents suivants doivent être joints à la demande</w:t>
      </w:r>
      <w:r w:rsidR="001D5648" w:rsidRPr="00A7072E">
        <w:rPr>
          <w:rFonts w:ascii="Rubik" w:hAnsi="Rubik" w:cs="Rubik"/>
          <w:sz w:val="24"/>
          <w:szCs w:val="18"/>
          <w:lang w:val="fr-CH"/>
        </w:rPr>
        <w:t>:</w:t>
      </w:r>
      <w:r w:rsidR="001D5648" w:rsidRPr="00A7072E">
        <w:rPr>
          <w:rFonts w:ascii="Rubik" w:hAnsi="Rubik" w:cs="Rubik"/>
          <w:sz w:val="24"/>
          <w:szCs w:val="18"/>
          <w:lang w:val="fr-CH"/>
        </w:rPr>
        <w:br/>
        <w:t>- Organigramm</w:t>
      </w:r>
      <w:r w:rsidRPr="00A7072E">
        <w:rPr>
          <w:rFonts w:ascii="Rubik" w:hAnsi="Rubik" w:cs="Rubik"/>
          <w:sz w:val="24"/>
          <w:szCs w:val="18"/>
          <w:lang w:val="fr-CH"/>
        </w:rPr>
        <w:t>e</w:t>
      </w:r>
      <w:r w:rsidR="001D5648" w:rsidRPr="00A7072E">
        <w:rPr>
          <w:rFonts w:ascii="Rubik" w:hAnsi="Rubik" w:cs="Rubik"/>
          <w:sz w:val="24"/>
          <w:szCs w:val="18"/>
          <w:lang w:val="fr-CH"/>
        </w:rPr>
        <w:br/>
        <w:t xml:space="preserve">- </w:t>
      </w:r>
      <w:r w:rsidR="00B6352A" w:rsidRPr="00A7072E">
        <w:rPr>
          <w:rFonts w:ascii="Rubik" w:hAnsi="Rubik" w:cs="Rubik"/>
          <w:sz w:val="24"/>
          <w:szCs w:val="18"/>
          <w:lang w:val="fr-CH"/>
        </w:rPr>
        <w:t>Statistiques de diagnostic et de traitement selon la CIM-10 de l'année précédente</w:t>
      </w:r>
      <w:r w:rsidR="001D5648" w:rsidRPr="00A7072E">
        <w:rPr>
          <w:rFonts w:ascii="Rubik" w:hAnsi="Rubik" w:cs="Rubik"/>
          <w:sz w:val="24"/>
          <w:szCs w:val="18"/>
          <w:lang w:val="fr-CH"/>
        </w:rPr>
        <w:br/>
        <w:t xml:space="preserve">- </w:t>
      </w:r>
      <w:r w:rsidR="006C0F5D" w:rsidRPr="00A7072E">
        <w:rPr>
          <w:rFonts w:ascii="Rubik" w:hAnsi="Rubik" w:cs="Rubik"/>
          <w:sz w:val="24"/>
          <w:szCs w:val="18"/>
          <w:lang w:val="fr-CH"/>
        </w:rPr>
        <w:t>Sessions de formation continue interne de l'année écoulée</w:t>
      </w:r>
      <w:r w:rsidR="001D5648" w:rsidRPr="00A7072E">
        <w:rPr>
          <w:rFonts w:ascii="Rubik" w:hAnsi="Rubik" w:cs="Rubik"/>
          <w:sz w:val="24"/>
          <w:szCs w:val="18"/>
          <w:lang w:val="fr-CH"/>
        </w:rPr>
        <w:br/>
        <w:t xml:space="preserve">- </w:t>
      </w:r>
      <w:r w:rsidR="00AF33DB" w:rsidRPr="00A7072E">
        <w:rPr>
          <w:rFonts w:ascii="Rubik" w:hAnsi="Rubik" w:cs="Rubik"/>
          <w:sz w:val="24"/>
          <w:szCs w:val="18"/>
          <w:lang w:val="fr-CH"/>
        </w:rPr>
        <w:t>Nombre de supervisions externes en crédits</w:t>
      </w:r>
    </w:p>
    <w:sectPr w:rsidR="001D5648" w:rsidRPr="00A7072E">
      <w:headerReference w:type="default" r:id="rId9"/>
      <w:headerReference w:type="first" r:id="rId10"/>
      <w:footerReference w:type="first" r:id="rId11"/>
      <w:endnotePr>
        <w:numFmt w:val="decimal"/>
      </w:endnotePr>
      <w:pgSz w:w="11907" w:h="16783" w:code="9"/>
      <w:pgMar w:top="992" w:right="1276" w:bottom="992" w:left="1418" w:header="720" w:footer="32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EFF66E" w14:textId="77777777" w:rsidR="00F864DB" w:rsidRDefault="00F864DB">
      <w:r>
        <w:separator/>
      </w:r>
    </w:p>
  </w:endnote>
  <w:endnote w:type="continuationSeparator" w:id="0">
    <w:p w14:paraId="5E5E6059" w14:textId="77777777" w:rsidR="00F864DB" w:rsidRDefault="00F864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Rubik SemiBold">
    <w:panose1 w:val="00000000000000000000"/>
    <w:charset w:val="00"/>
    <w:family w:val="auto"/>
    <w:pitch w:val="variable"/>
    <w:sig w:usb0="A0002A6F" w:usb1="C000205B" w:usb2="00000000" w:usb3="00000000" w:csb0="000000F7" w:csb1="00000000"/>
  </w:font>
  <w:font w:name="Rubik">
    <w:altName w:val="Arial"/>
    <w:panose1 w:val="00000000000000000000"/>
    <w:charset w:val="00"/>
    <w:family w:val="auto"/>
    <w:pitch w:val="variable"/>
    <w:sig w:usb0="A0002A6F" w:usb1="C000205B" w:usb2="00000000" w:usb3="00000000" w:csb0="000000F7"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38F36" w14:textId="77777777" w:rsidR="00AA2EEF" w:rsidRPr="000D08FA" w:rsidRDefault="00AA2EEF" w:rsidP="00AA2EEF">
    <w:pPr>
      <w:ind w:left="-284"/>
      <w:rPr>
        <w:b/>
        <w:bCs/>
        <w:color w:val="0C3DBA"/>
        <w:lang w:val="it-IT"/>
      </w:rPr>
    </w:pPr>
    <w:r w:rsidRPr="000D08FA">
      <w:rPr>
        <w:b/>
        <w:bCs/>
        <w:color w:val="0C3DBA"/>
        <w:lang w:val="it-IT"/>
      </w:rPr>
      <w:t>_________________________________________________________</w:t>
    </w:r>
    <w:r>
      <w:rPr>
        <w:b/>
        <w:bCs/>
        <w:color w:val="0C3DBA"/>
        <w:lang w:val="it-IT"/>
      </w:rPr>
      <w:t>_______</w:t>
    </w:r>
    <w:r w:rsidRPr="000D08FA">
      <w:rPr>
        <w:b/>
        <w:bCs/>
        <w:color w:val="0C3DBA"/>
        <w:lang w:val="it-IT"/>
      </w:rPr>
      <w:t>_</w:t>
    </w:r>
  </w:p>
  <w:p w14:paraId="3619D95E" w14:textId="77777777" w:rsidR="00AA2EEF" w:rsidRPr="00E467C6" w:rsidRDefault="00AA2EEF" w:rsidP="00AA2EEF">
    <w:pPr>
      <w:spacing w:before="15"/>
      <w:ind w:left="-284"/>
      <w:rPr>
        <w:sz w:val="17"/>
        <w:szCs w:val="17"/>
        <w:lang w:val="it-IT"/>
      </w:rPr>
    </w:pPr>
    <w:r w:rsidRPr="00E467C6">
      <w:rPr>
        <w:rFonts w:ascii="Rubik" w:hAnsi="Rubik" w:cs="Rubik"/>
        <w:color w:val="1D2F54"/>
        <w:sz w:val="17"/>
        <w:szCs w:val="17"/>
        <w:lang w:val="it-IT"/>
      </w:rPr>
      <w:t>SAPPM</w:t>
    </w:r>
    <w:r w:rsidRPr="00E467C6">
      <w:rPr>
        <w:rFonts w:ascii="Rubik" w:hAnsi="Rubik" w:cs="Rubik"/>
        <w:color w:val="1D2F54"/>
        <w:spacing w:val="-6"/>
        <w:sz w:val="17"/>
        <w:szCs w:val="17"/>
        <w:lang w:val="it-IT"/>
      </w:rPr>
      <w:t xml:space="preserve"> </w:t>
    </w:r>
    <w:r w:rsidRPr="00E467C6">
      <w:rPr>
        <w:rFonts w:ascii="Rubik" w:hAnsi="Rubik" w:cs="Rubik"/>
        <w:color w:val="1D2F54"/>
        <w:sz w:val="17"/>
        <w:szCs w:val="17"/>
        <w:lang w:val="it-IT"/>
      </w:rPr>
      <w:t xml:space="preserve">ASMPP </w:t>
    </w:r>
    <w:r>
      <w:rPr>
        <w:color w:val="1D2F54"/>
        <w:sz w:val="24"/>
      </w:rPr>
      <w:t>I</w:t>
    </w:r>
    <w:r w:rsidRPr="00E467C6">
      <w:rPr>
        <w:rFonts w:ascii="Rubik" w:hAnsi="Rubik" w:cs="Rubik"/>
        <w:color w:val="1D2F54"/>
        <w:sz w:val="17"/>
        <w:szCs w:val="17"/>
        <w:lang w:val="it-IT"/>
      </w:rPr>
      <w:t xml:space="preserve"> </w:t>
    </w:r>
    <w:proofErr w:type="spellStart"/>
    <w:r w:rsidRPr="00E467C6">
      <w:rPr>
        <w:rFonts w:ascii="Rubik" w:hAnsi="Rubik" w:cs="Rubik"/>
        <w:color w:val="1D2F54"/>
        <w:sz w:val="17"/>
        <w:szCs w:val="17"/>
        <w:lang w:val="it-IT"/>
      </w:rPr>
      <w:t>Postfach</w:t>
    </w:r>
    <w:proofErr w:type="spellEnd"/>
    <w:r w:rsidRPr="00E467C6">
      <w:rPr>
        <w:rFonts w:ascii="Rubik" w:hAnsi="Rubik" w:cs="Rubik"/>
        <w:color w:val="1D2F54"/>
        <w:spacing w:val="-3"/>
        <w:sz w:val="17"/>
        <w:szCs w:val="17"/>
        <w:lang w:val="it-IT"/>
      </w:rPr>
      <w:t xml:space="preserve"> </w:t>
    </w:r>
    <w:r w:rsidRPr="00E467C6">
      <w:rPr>
        <w:rFonts w:ascii="Rubik" w:hAnsi="Rubik" w:cs="Rubik"/>
        <w:color w:val="1D2F54"/>
        <w:sz w:val="17"/>
        <w:szCs w:val="17"/>
        <w:lang w:val="it-IT"/>
      </w:rPr>
      <w:t xml:space="preserve">521 </w:t>
    </w:r>
    <w:r>
      <w:rPr>
        <w:color w:val="1D2F54"/>
        <w:sz w:val="24"/>
      </w:rPr>
      <w:t>I</w:t>
    </w:r>
    <w:r w:rsidRPr="00E467C6">
      <w:rPr>
        <w:rFonts w:ascii="Rubik" w:hAnsi="Rubik" w:cs="Rubik"/>
        <w:color w:val="1D2F54"/>
        <w:sz w:val="17"/>
        <w:szCs w:val="17"/>
        <w:lang w:val="it-IT"/>
      </w:rPr>
      <w:t xml:space="preserve"> 6260</w:t>
    </w:r>
    <w:r w:rsidRPr="00E467C6">
      <w:rPr>
        <w:rFonts w:ascii="Rubik" w:hAnsi="Rubik" w:cs="Rubik"/>
        <w:color w:val="1D2F54"/>
        <w:spacing w:val="-5"/>
        <w:sz w:val="17"/>
        <w:szCs w:val="17"/>
        <w:lang w:val="it-IT"/>
      </w:rPr>
      <w:t xml:space="preserve"> </w:t>
    </w:r>
    <w:r w:rsidRPr="00E467C6">
      <w:rPr>
        <w:rFonts w:ascii="Rubik" w:hAnsi="Rubik" w:cs="Rubik"/>
        <w:color w:val="1D2F54"/>
        <w:spacing w:val="-2"/>
        <w:sz w:val="17"/>
        <w:szCs w:val="17"/>
        <w:lang w:val="it-IT"/>
      </w:rPr>
      <w:t>Reiden</w:t>
    </w:r>
    <w:r w:rsidRPr="00E467C6">
      <w:rPr>
        <w:rFonts w:ascii="Rubik" w:hAnsi="Rubik" w:cs="Rubik"/>
        <w:color w:val="1D2F54"/>
        <w:sz w:val="17"/>
        <w:szCs w:val="17"/>
        <w:lang w:val="it-IT"/>
      </w:rPr>
      <w:t xml:space="preserve">    </w:t>
    </w:r>
    <w:r>
      <w:rPr>
        <w:rFonts w:ascii="Rubik" w:hAnsi="Rubik" w:cs="Rubik"/>
        <w:color w:val="1D2F54"/>
        <w:w w:val="105"/>
        <w:sz w:val="17"/>
        <w:szCs w:val="17"/>
        <w:lang w:val="it-IT"/>
      </w:rPr>
      <w:t>077</w:t>
    </w:r>
    <w:r w:rsidRPr="00E467C6">
      <w:rPr>
        <w:rFonts w:ascii="Rubik" w:hAnsi="Rubik" w:cs="Rubik"/>
        <w:color w:val="1D2F54"/>
        <w:spacing w:val="1"/>
        <w:w w:val="105"/>
        <w:sz w:val="17"/>
        <w:szCs w:val="17"/>
        <w:lang w:val="it-IT"/>
      </w:rPr>
      <w:t xml:space="preserve"> </w:t>
    </w:r>
    <w:r>
      <w:rPr>
        <w:rFonts w:ascii="Rubik" w:hAnsi="Rubik" w:cs="Rubik"/>
        <w:color w:val="1D2F54"/>
        <w:w w:val="105"/>
        <w:sz w:val="17"/>
        <w:szCs w:val="17"/>
        <w:lang w:val="it-IT"/>
      </w:rPr>
      <w:t>419</w:t>
    </w:r>
    <w:r w:rsidRPr="00E467C6">
      <w:rPr>
        <w:rFonts w:ascii="Rubik" w:hAnsi="Rubik" w:cs="Rubik"/>
        <w:color w:val="1D2F54"/>
        <w:spacing w:val="-1"/>
        <w:w w:val="105"/>
        <w:sz w:val="17"/>
        <w:szCs w:val="17"/>
        <w:lang w:val="it-IT"/>
      </w:rPr>
      <w:t xml:space="preserve"> </w:t>
    </w:r>
    <w:r>
      <w:rPr>
        <w:rFonts w:ascii="Rubik" w:hAnsi="Rubik" w:cs="Rubik"/>
        <w:color w:val="1D2F54"/>
        <w:w w:val="105"/>
        <w:sz w:val="17"/>
        <w:szCs w:val="17"/>
        <w:lang w:val="it-IT"/>
      </w:rPr>
      <w:t>01</w:t>
    </w:r>
    <w:r w:rsidRPr="00E467C6">
      <w:rPr>
        <w:rFonts w:ascii="Rubik" w:hAnsi="Rubik" w:cs="Rubik"/>
        <w:color w:val="1D2F54"/>
        <w:spacing w:val="3"/>
        <w:w w:val="105"/>
        <w:sz w:val="17"/>
        <w:szCs w:val="17"/>
        <w:lang w:val="it-IT"/>
      </w:rPr>
      <w:t xml:space="preserve"> </w:t>
    </w:r>
    <w:r>
      <w:rPr>
        <w:rFonts w:ascii="Rubik" w:hAnsi="Rubik" w:cs="Rubik"/>
        <w:color w:val="1D2F54"/>
        <w:spacing w:val="-5"/>
        <w:w w:val="105"/>
        <w:sz w:val="17"/>
        <w:szCs w:val="17"/>
        <w:lang w:val="it-IT"/>
      </w:rPr>
      <w:t>95</w:t>
    </w:r>
    <w:r w:rsidRPr="00E467C6">
      <w:rPr>
        <w:rFonts w:ascii="Rubik" w:hAnsi="Rubik" w:cs="Rubik"/>
        <w:color w:val="1D2F54"/>
        <w:spacing w:val="-5"/>
        <w:w w:val="105"/>
        <w:sz w:val="17"/>
        <w:szCs w:val="17"/>
        <w:lang w:val="it-IT"/>
      </w:rPr>
      <w:t xml:space="preserve">    </w:t>
    </w:r>
    <w:hyperlink r:id="rId1">
      <w:r w:rsidRPr="00E467C6">
        <w:rPr>
          <w:rFonts w:ascii="Rubik" w:hAnsi="Rubik" w:cs="Rubik"/>
          <w:color w:val="1D2F54"/>
          <w:spacing w:val="-2"/>
          <w:w w:val="105"/>
          <w:sz w:val="17"/>
          <w:szCs w:val="17"/>
          <w:lang w:val="it-IT"/>
        </w:rPr>
        <w:t>info@sappm.ch</w:t>
      </w:r>
    </w:hyperlink>
    <w:r w:rsidRPr="00E467C6">
      <w:rPr>
        <w:rFonts w:ascii="Rubik" w:hAnsi="Rubik" w:cs="Rubik"/>
        <w:color w:val="1D2F54"/>
        <w:spacing w:val="-2"/>
        <w:w w:val="105"/>
        <w:sz w:val="17"/>
        <w:szCs w:val="17"/>
        <w:lang w:val="it-IT"/>
      </w:rPr>
      <w:t xml:space="preserve">    sappm</w:t>
    </w:r>
    <w:r w:rsidRPr="00E467C6">
      <w:rPr>
        <w:rFonts w:ascii="Rubik" w:hAnsi="Rubik" w:cs="Rubik"/>
        <w:color w:val="445470"/>
        <w:spacing w:val="-2"/>
        <w:w w:val="105"/>
        <w:sz w:val="17"/>
        <w:szCs w:val="17"/>
        <w:lang w:val="it-IT"/>
      </w:rPr>
      <w:t>.</w:t>
    </w:r>
    <w:r w:rsidRPr="00E467C6">
      <w:rPr>
        <w:rFonts w:ascii="Rubik" w:hAnsi="Rubik" w:cs="Rubik"/>
        <w:color w:val="1D2F54"/>
        <w:spacing w:val="-2"/>
        <w:w w:val="105"/>
        <w:sz w:val="17"/>
        <w:szCs w:val="17"/>
        <w:lang w:val="it-IT"/>
      </w:rPr>
      <w:t>ch</w:t>
    </w:r>
  </w:p>
  <w:p w14:paraId="6A8F861F" w14:textId="77777777" w:rsidR="00AA2EEF" w:rsidRDefault="00AA2EE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B31B3F" w14:textId="77777777" w:rsidR="00F864DB" w:rsidRDefault="00F864DB">
      <w:r>
        <w:separator/>
      </w:r>
    </w:p>
  </w:footnote>
  <w:footnote w:type="continuationSeparator" w:id="0">
    <w:p w14:paraId="2205C121" w14:textId="77777777" w:rsidR="00F864DB" w:rsidRDefault="00F864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CFB6D" w14:textId="77777777" w:rsidR="0026700A" w:rsidRPr="0026700A" w:rsidRDefault="0026700A" w:rsidP="00D14BF7">
    <w:pPr>
      <w:pStyle w:val="Kopfzeile"/>
      <w:ind w:left="-284"/>
      <w:rPr>
        <w:rFonts w:ascii="Rubik" w:hAnsi="Rubik" w:cs="Rubik"/>
        <w:b/>
        <w:sz w:val="18"/>
        <w:lang w:val="fr-CH"/>
      </w:rPr>
    </w:pPr>
    <w:r w:rsidRPr="0026700A">
      <w:rPr>
        <w:rFonts w:ascii="Rubik" w:hAnsi="Rubik" w:cs="Rubik"/>
        <w:b/>
        <w:sz w:val="18"/>
        <w:lang w:val="fr-CH"/>
      </w:rPr>
      <w:t>Académie Suisse pour la Médecine Psychosomatique et Psychosociale ASMPP</w:t>
    </w:r>
    <w:r w:rsidRPr="0026700A">
      <w:rPr>
        <w:rFonts w:ascii="Rubik" w:hAnsi="Rubik" w:cs="Rubik"/>
        <w:b/>
        <w:sz w:val="18"/>
        <w:lang w:val="fr-CH"/>
      </w:rPr>
      <w:tab/>
      <w:t xml:space="preserve">Demande EFP / </w:t>
    </w:r>
    <w:r w:rsidRPr="0026700A">
      <w:rPr>
        <w:rStyle w:val="Seitenzahl"/>
        <w:rFonts w:ascii="Rubik" w:hAnsi="Rubik" w:cs="Rubik"/>
        <w:b/>
        <w:sz w:val="18"/>
      </w:rPr>
      <w:fldChar w:fldCharType="begin"/>
    </w:r>
    <w:r w:rsidRPr="0026700A">
      <w:rPr>
        <w:rStyle w:val="Seitenzahl"/>
        <w:rFonts w:ascii="Rubik" w:hAnsi="Rubik" w:cs="Rubik"/>
        <w:b/>
        <w:sz w:val="18"/>
        <w:lang w:val="fr-CH"/>
      </w:rPr>
      <w:instrText xml:space="preserve"> PAGE </w:instrText>
    </w:r>
    <w:r w:rsidRPr="0026700A">
      <w:rPr>
        <w:rStyle w:val="Seitenzahl"/>
        <w:rFonts w:ascii="Rubik" w:hAnsi="Rubik" w:cs="Rubik"/>
        <w:b/>
        <w:sz w:val="18"/>
      </w:rPr>
      <w:fldChar w:fldCharType="separate"/>
    </w:r>
    <w:r w:rsidRPr="0026700A">
      <w:rPr>
        <w:rStyle w:val="Seitenzahl"/>
        <w:rFonts w:ascii="Rubik" w:hAnsi="Rubik" w:cs="Rubik"/>
        <w:b/>
        <w:sz w:val="18"/>
        <w:lang w:val="fr-CH"/>
      </w:rPr>
      <w:t>4</w:t>
    </w:r>
    <w:r w:rsidRPr="0026700A">
      <w:rPr>
        <w:rStyle w:val="Seitenzahl"/>
        <w:rFonts w:ascii="Rubik" w:hAnsi="Rubik" w:cs="Rubik"/>
        <w:b/>
        <w:sz w:val="18"/>
      </w:rPr>
      <w:fldChar w:fldCharType="end"/>
    </w:r>
  </w:p>
  <w:p w14:paraId="6C90A134" w14:textId="77777777" w:rsidR="001D5648" w:rsidRPr="0026700A" w:rsidRDefault="001D5648">
    <w:pPr>
      <w:pStyle w:val="Kopfzeile"/>
      <w:rPr>
        <w:lang w:val="fr-CH"/>
      </w:rPr>
    </w:pPr>
  </w:p>
  <w:p w14:paraId="038540AE" w14:textId="77777777" w:rsidR="001D5648" w:rsidRPr="0026700A" w:rsidRDefault="001D5648">
    <w:pPr>
      <w:pStyle w:val="Kopfzeile"/>
      <w:rPr>
        <w:lang w:val="fr-CH"/>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E6025" w14:textId="77777777" w:rsidR="00A3059A" w:rsidRPr="001658D9" w:rsidRDefault="00A3059A" w:rsidP="00A3059A">
    <w:pPr>
      <w:spacing w:before="1"/>
      <w:ind w:left="1418" w:right="-567" w:hanging="4"/>
      <w:rPr>
        <w:rFonts w:ascii="Rubik" w:hAnsi="Rubik" w:cs="Rubik"/>
        <w:color w:val="1D2F54"/>
        <w:w w:val="110"/>
        <w:sz w:val="17"/>
        <w:szCs w:val="17"/>
      </w:rPr>
    </w:pPr>
    <w:r w:rsidRPr="001658D9">
      <w:rPr>
        <w:noProof/>
        <w:sz w:val="17"/>
        <w:szCs w:val="17"/>
      </w:rPr>
      <w:drawing>
        <wp:anchor distT="0" distB="0" distL="114300" distR="114300" simplePos="0" relativeHeight="251659264" behindDoc="1" locked="0" layoutInCell="1" allowOverlap="1" wp14:anchorId="0DFC8E90" wp14:editId="2CF5DBFE">
          <wp:simplePos x="0" y="0"/>
          <wp:positionH relativeFrom="column">
            <wp:posOffset>-177369</wp:posOffset>
          </wp:positionH>
          <wp:positionV relativeFrom="paragraph">
            <wp:posOffset>22544</wp:posOffset>
          </wp:positionV>
          <wp:extent cx="944599" cy="472300"/>
          <wp:effectExtent l="0" t="0" r="8255" b="4445"/>
          <wp:wrapNone/>
          <wp:docPr id="1648076051" name="Grafik 1" descr="Ein Bild, das Schrift, Grafiken, Screenshot, Grafik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9293234" name="Grafik 1" descr="Ein Bild, das Schrift, Grafiken, Screenshot, Grafikdesign enthält.&#10;&#10;Automatisch generierte Beschreibu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49570" cy="474786"/>
                  </a:xfrm>
                  <a:prstGeom prst="rect">
                    <a:avLst/>
                  </a:prstGeom>
                </pic:spPr>
              </pic:pic>
            </a:graphicData>
          </a:graphic>
          <wp14:sizeRelH relativeFrom="margin">
            <wp14:pctWidth>0</wp14:pctWidth>
          </wp14:sizeRelH>
          <wp14:sizeRelV relativeFrom="margin">
            <wp14:pctHeight>0</wp14:pctHeight>
          </wp14:sizeRelV>
        </wp:anchor>
      </w:drawing>
    </w:r>
    <w:r w:rsidRPr="001658D9">
      <w:rPr>
        <w:rFonts w:ascii="Rubik" w:hAnsi="Rubik" w:cs="Rubik"/>
        <w:color w:val="0C3DBA"/>
        <w:w w:val="110"/>
        <w:sz w:val="17"/>
        <w:szCs w:val="17"/>
      </w:rPr>
      <w:t>Schweizerische</w:t>
    </w:r>
    <w:r w:rsidRPr="001658D9">
      <w:rPr>
        <w:rFonts w:ascii="Rubik" w:hAnsi="Rubik" w:cs="Rubik"/>
        <w:color w:val="0C3DBA"/>
        <w:spacing w:val="-13"/>
        <w:w w:val="110"/>
        <w:sz w:val="17"/>
        <w:szCs w:val="17"/>
      </w:rPr>
      <w:t xml:space="preserve"> </w:t>
    </w:r>
    <w:r w:rsidRPr="001658D9">
      <w:rPr>
        <w:rFonts w:ascii="Rubik" w:hAnsi="Rubik" w:cs="Rubik"/>
        <w:color w:val="0C3DBA"/>
        <w:w w:val="110"/>
        <w:sz w:val="17"/>
        <w:szCs w:val="17"/>
      </w:rPr>
      <w:t>Akademie</w:t>
    </w:r>
    <w:r w:rsidRPr="001658D9">
      <w:rPr>
        <w:rFonts w:ascii="Rubik" w:hAnsi="Rubik" w:cs="Rubik"/>
        <w:color w:val="0C3DBA"/>
        <w:spacing w:val="-13"/>
        <w:w w:val="110"/>
        <w:sz w:val="17"/>
        <w:szCs w:val="17"/>
      </w:rPr>
      <w:t xml:space="preserve"> </w:t>
    </w:r>
    <w:r w:rsidRPr="001658D9">
      <w:rPr>
        <w:rFonts w:ascii="Rubik" w:hAnsi="Rubik" w:cs="Rubik"/>
        <w:color w:val="0C3DBA"/>
        <w:w w:val="110"/>
        <w:sz w:val="17"/>
        <w:szCs w:val="17"/>
      </w:rPr>
      <w:t>für</w:t>
    </w:r>
    <w:r w:rsidRPr="001658D9">
      <w:rPr>
        <w:rFonts w:ascii="Rubik" w:hAnsi="Rubik" w:cs="Rubik"/>
        <w:color w:val="0C3DBA"/>
        <w:spacing w:val="-5"/>
        <w:w w:val="110"/>
        <w:sz w:val="17"/>
        <w:szCs w:val="17"/>
      </w:rPr>
      <w:t xml:space="preserve"> </w:t>
    </w:r>
    <w:r w:rsidRPr="001658D9">
      <w:rPr>
        <w:rFonts w:ascii="Rubik" w:hAnsi="Rubik" w:cs="Rubik"/>
        <w:color w:val="0C3DBA"/>
        <w:w w:val="110"/>
        <w:sz w:val="17"/>
        <w:szCs w:val="17"/>
      </w:rPr>
      <w:t>Psychosomatische</w:t>
    </w:r>
    <w:r w:rsidRPr="001658D9">
      <w:rPr>
        <w:rFonts w:ascii="Rubik" w:hAnsi="Rubik" w:cs="Rubik"/>
        <w:color w:val="0C3DBA"/>
        <w:spacing w:val="-15"/>
        <w:w w:val="110"/>
        <w:sz w:val="17"/>
        <w:szCs w:val="17"/>
      </w:rPr>
      <w:t xml:space="preserve"> </w:t>
    </w:r>
    <w:r w:rsidRPr="001658D9">
      <w:rPr>
        <w:rFonts w:ascii="Rubik" w:hAnsi="Rubik" w:cs="Rubik"/>
        <w:color w:val="0C3DBA"/>
        <w:w w:val="110"/>
        <w:sz w:val="17"/>
        <w:szCs w:val="17"/>
      </w:rPr>
      <w:t>und</w:t>
    </w:r>
    <w:r w:rsidRPr="001658D9">
      <w:rPr>
        <w:rFonts w:ascii="Rubik" w:hAnsi="Rubik" w:cs="Rubik"/>
        <w:color w:val="0C3DBA"/>
        <w:spacing w:val="-13"/>
        <w:w w:val="110"/>
        <w:sz w:val="17"/>
        <w:szCs w:val="17"/>
      </w:rPr>
      <w:t xml:space="preserve"> </w:t>
    </w:r>
    <w:r w:rsidRPr="001658D9">
      <w:rPr>
        <w:rFonts w:ascii="Rubik" w:hAnsi="Rubik" w:cs="Rubik"/>
        <w:color w:val="0C3DBA"/>
        <w:w w:val="110"/>
        <w:sz w:val="17"/>
        <w:szCs w:val="17"/>
      </w:rPr>
      <w:t>Psychosoziale</w:t>
    </w:r>
    <w:r w:rsidRPr="001658D9">
      <w:rPr>
        <w:rFonts w:ascii="Rubik" w:hAnsi="Rubik" w:cs="Rubik"/>
        <w:color w:val="0C3DBA"/>
        <w:spacing w:val="-5"/>
        <w:w w:val="110"/>
        <w:sz w:val="17"/>
        <w:szCs w:val="17"/>
      </w:rPr>
      <w:t xml:space="preserve"> </w:t>
    </w:r>
    <w:r w:rsidRPr="001658D9">
      <w:rPr>
        <w:rFonts w:ascii="Rubik" w:hAnsi="Rubik" w:cs="Rubik"/>
        <w:color w:val="0C3DBA"/>
        <w:w w:val="110"/>
        <w:sz w:val="17"/>
        <w:szCs w:val="17"/>
      </w:rPr>
      <w:t xml:space="preserve">Medizin </w:t>
    </w:r>
    <w:r w:rsidRPr="001658D9">
      <w:rPr>
        <w:rFonts w:ascii="Rubik" w:hAnsi="Rubik" w:cs="Rubik"/>
        <w:color w:val="1D2F54"/>
        <w:w w:val="110"/>
        <w:sz w:val="17"/>
        <w:szCs w:val="17"/>
      </w:rPr>
      <w:t>SAPPM</w:t>
    </w:r>
  </w:p>
  <w:p w14:paraId="354B133B" w14:textId="77777777" w:rsidR="00A3059A" w:rsidRPr="00E467C6" w:rsidRDefault="00A3059A" w:rsidP="00A3059A">
    <w:pPr>
      <w:spacing w:before="1"/>
      <w:ind w:left="1418" w:right="-284" w:hanging="4"/>
      <w:rPr>
        <w:rFonts w:ascii="Rubik" w:hAnsi="Rubik" w:cs="Rubik"/>
        <w:color w:val="1D2F54"/>
        <w:w w:val="110"/>
        <w:sz w:val="17"/>
        <w:szCs w:val="17"/>
        <w:lang w:val="fr-CH"/>
      </w:rPr>
    </w:pPr>
    <w:r w:rsidRPr="00E467C6">
      <w:rPr>
        <w:rFonts w:ascii="Rubik" w:hAnsi="Rubik" w:cs="Rubik"/>
        <w:color w:val="0C3DBA"/>
        <w:w w:val="110"/>
        <w:sz w:val="17"/>
        <w:szCs w:val="17"/>
        <w:lang w:val="fr-CH"/>
      </w:rPr>
      <w:t>Académie Suisse</w:t>
    </w:r>
    <w:r w:rsidRPr="00E467C6">
      <w:rPr>
        <w:rFonts w:ascii="Rubik" w:hAnsi="Rubik" w:cs="Rubik"/>
        <w:color w:val="0C3DBA"/>
        <w:spacing w:val="-6"/>
        <w:w w:val="110"/>
        <w:sz w:val="17"/>
        <w:szCs w:val="17"/>
        <w:lang w:val="fr-CH"/>
      </w:rPr>
      <w:t xml:space="preserve"> </w:t>
    </w:r>
    <w:r w:rsidRPr="00E467C6">
      <w:rPr>
        <w:rFonts w:ascii="Rubik" w:hAnsi="Rubik" w:cs="Rubik"/>
        <w:color w:val="0C3DBA"/>
        <w:w w:val="110"/>
        <w:sz w:val="17"/>
        <w:szCs w:val="17"/>
        <w:lang w:val="fr-CH"/>
      </w:rPr>
      <w:t>pour</w:t>
    </w:r>
    <w:r w:rsidRPr="00E467C6">
      <w:rPr>
        <w:rFonts w:ascii="Rubik" w:hAnsi="Rubik" w:cs="Rubik"/>
        <w:color w:val="0C3DBA"/>
        <w:spacing w:val="-5"/>
        <w:w w:val="110"/>
        <w:sz w:val="17"/>
        <w:szCs w:val="17"/>
        <w:lang w:val="fr-CH"/>
      </w:rPr>
      <w:t xml:space="preserve"> </w:t>
    </w:r>
    <w:r w:rsidRPr="00E467C6">
      <w:rPr>
        <w:rFonts w:ascii="Rubik" w:hAnsi="Rubik" w:cs="Rubik"/>
        <w:color w:val="0C3DBA"/>
        <w:w w:val="110"/>
        <w:sz w:val="17"/>
        <w:szCs w:val="17"/>
        <w:lang w:val="fr-CH"/>
      </w:rPr>
      <w:t>la</w:t>
    </w:r>
    <w:r w:rsidRPr="00E467C6">
      <w:rPr>
        <w:rFonts w:ascii="Rubik" w:hAnsi="Rubik" w:cs="Rubik"/>
        <w:color w:val="0C3DBA"/>
        <w:spacing w:val="-3"/>
        <w:w w:val="110"/>
        <w:sz w:val="17"/>
        <w:szCs w:val="17"/>
        <w:lang w:val="fr-CH"/>
      </w:rPr>
      <w:t xml:space="preserve"> </w:t>
    </w:r>
    <w:r w:rsidRPr="00E467C6">
      <w:rPr>
        <w:rFonts w:ascii="Rubik" w:hAnsi="Rubik" w:cs="Rubik"/>
        <w:color w:val="0C3DBA"/>
        <w:w w:val="110"/>
        <w:sz w:val="17"/>
        <w:szCs w:val="17"/>
        <w:lang w:val="fr-CH"/>
      </w:rPr>
      <w:t>Médecine Psychosomatique</w:t>
    </w:r>
    <w:r w:rsidRPr="00E467C6">
      <w:rPr>
        <w:rFonts w:ascii="Rubik" w:hAnsi="Rubik" w:cs="Rubik"/>
        <w:color w:val="0C3DBA"/>
        <w:spacing w:val="-11"/>
        <w:w w:val="110"/>
        <w:sz w:val="17"/>
        <w:szCs w:val="17"/>
        <w:lang w:val="fr-CH"/>
      </w:rPr>
      <w:t xml:space="preserve"> </w:t>
    </w:r>
    <w:r w:rsidRPr="00E467C6">
      <w:rPr>
        <w:rFonts w:ascii="Rubik" w:hAnsi="Rubik" w:cs="Rubik"/>
        <w:color w:val="0C3DBA"/>
        <w:w w:val="110"/>
        <w:sz w:val="17"/>
        <w:szCs w:val="17"/>
        <w:lang w:val="fr-CH"/>
      </w:rPr>
      <w:t xml:space="preserve">et Psychosociale </w:t>
    </w:r>
    <w:r w:rsidRPr="00E467C6">
      <w:rPr>
        <w:rFonts w:ascii="Rubik" w:hAnsi="Rubik" w:cs="Rubik"/>
        <w:color w:val="1D2F54"/>
        <w:w w:val="110"/>
        <w:sz w:val="17"/>
        <w:szCs w:val="17"/>
        <w:lang w:val="fr-CH"/>
      </w:rPr>
      <w:t>ASMPP</w:t>
    </w:r>
  </w:p>
  <w:p w14:paraId="1C2D8338" w14:textId="77777777" w:rsidR="00A3059A" w:rsidRPr="00E467C6" w:rsidRDefault="00A3059A" w:rsidP="00A3059A">
    <w:pPr>
      <w:spacing w:before="1"/>
      <w:ind w:left="1418" w:right="-284" w:hanging="4"/>
      <w:rPr>
        <w:rFonts w:ascii="Rubik" w:hAnsi="Rubik" w:cs="Rubik"/>
        <w:sz w:val="17"/>
        <w:szCs w:val="17"/>
        <w:lang w:val="it-IT"/>
      </w:rPr>
    </w:pPr>
    <w:r w:rsidRPr="00E467C6">
      <w:rPr>
        <w:rFonts w:ascii="Rubik" w:hAnsi="Rubik" w:cs="Rubik"/>
        <w:color w:val="0C3DBA"/>
        <w:w w:val="110"/>
        <w:sz w:val="17"/>
        <w:szCs w:val="17"/>
        <w:lang w:val="it-IT"/>
      </w:rPr>
      <w:t>Accademia</w:t>
    </w:r>
    <w:r w:rsidRPr="00E467C6">
      <w:rPr>
        <w:rFonts w:ascii="Rubik" w:hAnsi="Rubik" w:cs="Rubik"/>
        <w:color w:val="0C3DBA"/>
        <w:spacing w:val="-1"/>
        <w:w w:val="110"/>
        <w:sz w:val="17"/>
        <w:szCs w:val="17"/>
        <w:lang w:val="it-IT"/>
      </w:rPr>
      <w:t xml:space="preserve"> </w:t>
    </w:r>
    <w:r w:rsidRPr="00E467C6">
      <w:rPr>
        <w:rFonts w:ascii="Rubik" w:hAnsi="Rubik" w:cs="Rubik"/>
        <w:color w:val="0C3DBA"/>
        <w:w w:val="110"/>
        <w:sz w:val="17"/>
        <w:szCs w:val="17"/>
        <w:lang w:val="it-IT"/>
      </w:rPr>
      <w:t>Svizzera</w:t>
    </w:r>
    <w:r w:rsidRPr="00E467C6">
      <w:rPr>
        <w:rFonts w:ascii="Rubik" w:hAnsi="Rubik" w:cs="Rubik"/>
        <w:color w:val="0C3DBA"/>
        <w:spacing w:val="-5"/>
        <w:w w:val="110"/>
        <w:sz w:val="17"/>
        <w:szCs w:val="17"/>
        <w:lang w:val="it-IT"/>
      </w:rPr>
      <w:t xml:space="preserve"> </w:t>
    </w:r>
    <w:r w:rsidRPr="00E467C6">
      <w:rPr>
        <w:rFonts w:ascii="Rubik" w:hAnsi="Rubik" w:cs="Rubik"/>
        <w:color w:val="0C3DBA"/>
        <w:w w:val="110"/>
        <w:sz w:val="17"/>
        <w:szCs w:val="17"/>
        <w:lang w:val="it-IT"/>
      </w:rPr>
      <w:t>di</w:t>
    </w:r>
    <w:r w:rsidRPr="00E467C6">
      <w:rPr>
        <w:rFonts w:ascii="Rubik" w:hAnsi="Rubik" w:cs="Rubik"/>
        <w:color w:val="0C3DBA"/>
        <w:spacing w:val="-6"/>
        <w:w w:val="110"/>
        <w:sz w:val="17"/>
        <w:szCs w:val="17"/>
        <w:lang w:val="it-IT"/>
      </w:rPr>
      <w:t xml:space="preserve"> </w:t>
    </w:r>
    <w:r w:rsidRPr="00E467C6">
      <w:rPr>
        <w:rFonts w:ascii="Rubik" w:hAnsi="Rubik" w:cs="Rubik"/>
        <w:color w:val="0C3DBA"/>
        <w:w w:val="110"/>
        <w:sz w:val="17"/>
        <w:szCs w:val="17"/>
        <w:lang w:val="it-IT"/>
      </w:rPr>
      <w:t>Medicina</w:t>
    </w:r>
    <w:r w:rsidRPr="00E467C6">
      <w:rPr>
        <w:rFonts w:ascii="Rubik" w:hAnsi="Rubik" w:cs="Rubik"/>
        <w:color w:val="0C3DBA"/>
        <w:spacing w:val="-2"/>
        <w:w w:val="110"/>
        <w:sz w:val="17"/>
        <w:szCs w:val="17"/>
        <w:lang w:val="it-IT"/>
      </w:rPr>
      <w:t xml:space="preserve"> </w:t>
    </w:r>
    <w:r w:rsidRPr="00E467C6">
      <w:rPr>
        <w:rFonts w:ascii="Rubik" w:hAnsi="Rubik" w:cs="Rubik"/>
        <w:color w:val="0C3DBA"/>
        <w:w w:val="110"/>
        <w:sz w:val="17"/>
        <w:szCs w:val="17"/>
        <w:lang w:val="it-IT"/>
      </w:rPr>
      <w:t>Psicosomatica e</w:t>
    </w:r>
    <w:r w:rsidRPr="00E467C6">
      <w:rPr>
        <w:rFonts w:ascii="Rubik" w:hAnsi="Rubik" w:cs="Rubik"/>
        <w:color w:val="0C3DBA"/>
        <w:spacing w:val="-13"/>
        <w:w w:val="110"/>
        <w:sz w:val="17"/>
        <w:szCs w:val="17"/>
        <w:lang w:val="it-IT"/>
      </w:rPr>
      <w:t xml:space="preserve"> </w:t>
    </w:r>
    <w:r w:rsidRPr="00E467C6">
      <w:rPr>
        <w:rFonts w:ascii="Rubik" w:hAnsi="Rubik" w:cs="Rubik"/>
        <w:color w:val="0C3DBA"/>
        <w:w w:val="110"/>
        <w:sz w:val="17"/>
        <w:szCs w:val="17"/>
        <w:lang w:val="it-IT"/>
      </w:rPr>
      <w:t xml:space="preserve">Psicosociale </w:t>
    </w:r>
    <w:r w:rsidRPr="00E467C6">
      <w:rPr>
        <w:rFonts w:ascii="Rubik" w:hAnsi="Rubik" w:cs="Rubik"/>
        <w:color w:val="1D2F54"/>
        <w:w w:val="110"/>
        <w:sz w:val="17"/>
        <w:szCs w:val="17"/>
        <w:lang w:val="it-IT"/>
      </w:rPr>
      <w:t>ASMPP</w:t>
    </w:r>
  </w:p>
  <w:p w14:paraId="190FCB72" w14:textId="77777777" w:rsidR="00A3059A" w:rsidRPr="00E467C6" w:rsidRDefault="00A3059A" w:rsidP="00A3059A">
    <w:pPr>
      <w:ind w:left="1418" w:right="-284"/>
      <w:rPr>
        <w:rFonts w:ascii="Rubik" w:hAnsi="Rubik" w:cs="Rubik"/>
        <w:sz w:val="17"/>
        <w:szCs w:val="17"/>
        <w:lang w:val="en-US"/>
      </w:rPr>
    </w:pPr>
    <w:r w:rsidRPr="00E467C6">
      <w:rPr>
        <w:rFonts w:ascii="Rubik" w:hAnsi="Rubik" w:cs="Rubik"/>
        <w:color w:val="0C3DBA"/>
        <w:w w:val="110"/>
        <w:sz w:val="17"/>
        <w:szCs w:val="17"/>
        <w:lang w:val="en-US"/>
      </w:rPr>
      <w:t>Swiss</w:t>
    </w:r>
    <w:r w:rsidRPr="00E467C6">
      <w:rPr>
        <w:rFonts w:ascii="Rubik" w:hAnsi="Rubik" w:cs="Rubik"/>
        <w:color w:val="0C3DBA"/>
        <w:spacing w:val="-13"/>
        <w:w w:val="110"/>
        <w:sz w:val="17"/>
        <w:szCs w:val="17"/>
        <w:lang w:val="en-US"/>
      </w:rPr>
      <w:t xml:space="preserve"> </w:t>
    </w:r>
    <w:r w:rsidRPr="00E467C6">
      <w:rPr>
        <w:rFonts w:ascii="Rubik" w:hAnsi="Rubik" w:cs="Rubik"/>
        <w:color w:val="0C3DBA"/>
        <w:w w:val="110"/>
        <w:sz w:val="17"/>
        <w:szCs w:val="17"/>
        <w:lang w:val="en-US"/>
      </w:rPr>
      <w:t>Academy</w:t>
    </w:r>
    <w:r w:rsidRPr="00E467C6">
      <w:rPr>
        <w:rFonts w:ascii="Rubik" w:hAnsi="Rubik" w:cs="Rubik"/>
        <w:color w:val="0C3DBA"/>
        <w:spacing w:val="-13"/>
        <w:w w:val="110"/>
        <w:sz w:val="17"/>
        <w:szCs w:val="17"/>
        <w:lang w:val="en-US"/>
      </w:rPr>
      <w:t xml:space="preserve"> </w:t>
    </w:r>
    <w:r w:rsidRPr="00E467C6">
      <w:rPr>
        <w:rFonts w:ascii="Rubik" w:hAnsi="Rubik" w:cs="Rubik"/>
        <w:color w:val="0C3DBA"/>
        <w:w w:val="110"/>
        <w:sz w:val="17"/>
        <w:szCs w:val="17"/>
        <w:lang w:val="en-US"/>
      </w:rPr>
      <w:t>for</w:t>
    </w:r>
    <w:r w:rsidRPr="00E467C6">
      <w:rPr>
        <w:rFonts w:ascii="Rubik" w:hAnsi="Rubik" w:cs="Rubik"/>
        <w:color w:val="0C3DBA"/>
        <w:spacing w:val="-6"/>
        <w:w w:val="110"/>
        <w:sz w:val="17"/>
        <w:szCs w:val="17"/>
        <w:lang w:val="en-US"/>
      </w:rPr>
      <w:t xml:space="preserve"> </w:t>
    </w:r>
    <w:r w:rsidRPr="00E467C6">
      <w:rPr>
        <w:rFonts w:ascii="Rubik" w:hAnsi="Rubik" w:cs="Rubik"/>
        <w:color w:val="0C3DBA"/>
        <w:w w:val="110"/>
        <w:sz w:val="17"/>
        <w:szCs w:val="17"/>
        <w:lang w:val="en-US"/>
      </w:rPr>
      <w:t>Psychosomatic</w:t>
    </w:r>
    <w:r w:rsidRPr="00E467C6">
      <w:rPr>
        <w:rFonts w:ascii="Rubik" w:hAnsi="Rubik" w:cs="Rubik"/>
        <w:color w:val="0C3DBA"/>
        <w:spacing w:val="7"/>
        <w:w w:val="110"/>
        <w:sz w:val="17"/>
        <w:szCs w:val="17"/>
        <w:lang w:val="en-US"/>
      </w:rPr>
      <w:t xml:space="preserve"> </w:t>
    </w:r>
    <w:r w:rsidRPr="00E467C6">
      <w:rPr>
        <w:rFonts w:ascii="Rubik" w:hAnsi="Rubik" w:cs="Rubik"/>
        <w:color w:val="0C3DBA"/>
        <w:w w:val="110"/>
        <w:sz w:val="17"/>
        <w:szCs w:val="17"/>
        <w:lang w:val="en-US"/>
      </w:rPr>
      <w:t>and</w:t>
    </w:r>
    <w:r w:rsidRPr="00E467C6">
      <w:rPr>
        <w:rFonts w:ascii="Rubik" w:hAnsi="Rubik" w:cs="Rubik"/>
        <w:color w:val="0C3DBA"/>
        <w:spacing w:val="-13"/>
        <w:w w:val="110"/>
        <w:sz w:val="17"/>
        <w:szCs w:val="17"/>
        <w:lang w:val="en-US"/>
      </w:rPr>
      <w:t xml:space="preserve"> </w:t>
    </w:r>
    <w:r w:rsidRPr="00E467C6">
      <w:rPr>
        <w:rFonts w:ascii="Rubik" w:hAnsi="Rubik" w:cs="Rubik"/>
        <w:color w:val="0C3DBA"/>
        <w:w w:val="110"/>
        <w:sz w:val="17"/>
        <w:szCs w:val="17"/>
        <w:lang w:val="en-US"/>
      </w:rPr>
      <w:t>Psychosocial</w:t>
    </w:r>
    <w:r w:rsidRPr="00E467C6">
      <w:rPr>
        <w:rFonts w:ascii="Rubik" w:hAnsi="Rubik" w:cs="Rubik"/>
        <w:color w:val="0C3DBA"/>
        <w:spacing w:val="-7"/>
        <w:w w:val="110"/>
        <w:sz w:val="17"/>
        <w:szCs w:val="17"/>
        <w:lang w:val="en-US"/>
      </w:rPr>
      <w:t xml:space="preserve"> </w:t>
    </w:r>
    <w:r w:rsidRPr="00E467C6">
      <w:rPr>
        <w:rFonts w:ascii="Rubik" w:hAnsi="Rubik" w:cs="Rubik"/>
        <w:color w:val="0C3DBA"/>
        <w:w w:val="110"/>
        <w:sz w:val="17"/>
        <w:szCs w:val="17"/>
        <w:lang w:val="en-US"/>
      </w:rPr>
      <w:t>Medicine</w:t>
    </w:r>
    <w:r w:rsidRPr="00E467C6">
      <w:rPr>
        <w:rFonts w:ascii="Rubik" w:hAnsi="Rubik" w:cs="Rubik"/>
        <w:color w:val="0C3DBA"/>
        <w:spacing w:val="-7"/>
        <w:w w:val="110"/>
        <w:sz w:val="17"/>
        <w:szCs w:val="17"/>
        <w:lang w:val="en-US"/>
      </w:rPr>
      <w:t xml:space="preserve"> </w:t>
    </w:r>
    <w:r w:rsidRPr="00E467C6">
      <w:rPr>
        <w:rFonts w:ascii="Rubik" w:hAnsi="Rubik" w:cs="Rubik"/>
        <w:color w:val="1D2F54"/>
        <w:spacing w:val="-2"/>
        <w:w w:val="110"/>
        <w:sz w:val="17"/>
        <w:szCs w:val="17"/>
        <w:lang w:val="en-US"/>
      </w:rPr>
      <w:t>SAPPM</w:t>
    </w:r>
  </w:p>
  <w:p w14:paraId="26178F44" w14:textId="77777777" w:rsidR="001D5648" w:rsidRPr="00A3059A" w:rsidRDefault="001D5648">
    <w:pPr>
      <w:pStyle w:val="Kopfzeile"/>
      <w:tabs>
        <w:tab w:val="clear" w:pos="4536"/>
        <w:tab w:val="right" w:pos="7655"/>
      </w:tabs>
      <w:rPr>
        <w:rFonts w:ascii="Century Gothic" w:hAnsi="Century Gothic"/>
        <w:sz w:val="22"/>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3F9A763E"/>
    <w:lvl w:ilvl="0">
      <w:numFmt w:val="bullet"/>
      <w:lvlText w:val="*"/>
      <w:lvlJc w:val="left"/>
    </w:lvl>
  </w:abstractNum>
  <w:abstractNum w:abstractNumId="1" w15:restartNumberingAfterBreak="0">
    <w:nsid w:val="2E9C41B2"/>
    <w:multiLevelType w:val="hybridMultilevel"/>
    <w:tmpl w:val="70F25A48"/>
    <w:lvl w:ilvl="0" w:tplc="FC365FFA">
      <w:start w:val="1"/>
      <w:numFmt w:val="decimal"/>
      <w:lvlText w:val="%1."/>
      <w:lvlJc w:val="left"/>
      <w:pPr>
        <w:tabs>
          <w:tab w:val="num" w:pos="720"/>
        </w:tabs>
        <w:ind w:left="720" w:hanging="360"/>
      </w:pPr>
      <w:rPr>
        <w:b w:val="0"/>
        <w:bCs w:val="0"/>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 w15:restartNumberingAfterBreak="0">
    <w:nsid w:val="425D2890"/>
    <w:multiLevelType w:val="hybridMultilevel"/>
    <w:tmpl w:val="AB8216B4"/>
    <w:lvl w:ilvl="0" w:tplc="FFFFFFFF">
      <w:start w:val="1"/>
      <w:numFmt w:val="decimal"/>
      <w:lvlText w:val="%1."/>
      <w:lvlJc w:val="left"/>
      <w:pPr>
        <w:tabs>
          <w:tab w:val="num" w:pos="578"/>
        </w:tabs>
        <w:ind w:left="578" w:hanging="360"/>
      </w:pPr>
    </w:lvl>
    <w:lvl w:ilvl="1" w:tplc="08070019" w:tentative="1">
      <w:start w:val="1"/>
      <w:numFmt w:val="lowerLetter"/>
      <w:lvlText w:val="%2."/>
      <w:lvlJc w:val="left"/>
      <w:pPr>
        <w:ind w:left="1298" w:hanging="360"/>
      </w:pPr>
    </w:lvl>
    <w:lvl w:ilvl="2" w:tplc="0807001B" w:tentative="1">
      <w:start w:val="1"/>
      <w:numFmt w:val="lowerRoman"/>
      <w:lvlText w:val="%3."/>
      <w:lvlJc w:val="right"/>
      <w:pPr>
        <w:ind w:left="2018" w:hanging="180"/>
      </w:pPr>
    </w:lvl>
    <w:lvl w:ilvl="3" w:tplc="0807000F" w:tentative="1">
      <w:start w:val="1"/>
      <w:numFmt w:val="decimal"/>
      <w:lvlText w:val="%4."/>
      <w:lvlJc w:val="left"/>
      <w:pPr>
        <w:ind w:left="2738" w:hanging="360"/>
      </w:pPr>
    </w:lvl>
    <w:lvl w:ilvl="4" w:tplc="08070019" w:tentative="1">
      <w:start w:val="1"/>
      <w:numFmt w:val="lowerLetter"/>
      <w:lvlText w:val="%5."/>
      <w:lvlJc w:val="left"/>
      <w:pPr>
        <w:ind w:left="3458" w:hanging="360"/>
      </w:pPr>
    </w:lvl>
    <w:lvl w:ilvl="5" w:tplc="0807001B" w:tentative="1">
      <w:start w:val="1"/>
      <w:numFmt w:val="lowerRoman"/>
      <w:lvlText w:val="%6."/>
      <w:lvlJc w:val="right"/>
      <w:pPr>
        <w:ind w:left="4178" w:hanging="180"/>
      </w:pPr>
    </w:lvl>
    <w:lvl w:ilvl="6" w:tplc="0807000F" w:tentative="1">
      <w:start w:val="1"/>
      <w:numFmt w:val="decimal"/>
      <w:lvlText w:val="%7."/>
      <w:lvlJc w:val="left"/>
      <w:pPr>
        <w:ind w:left="4898" w:hanging="360"/>
      </w:pPr>
    </w:lvl>
    <w:lvl w:ilvl="7" w:tplc="08070019" w:tentative="1">
      <w:start w:val="1"/>
      <w:numFmt w:val="lowerLetter"/>
      <w:lvlText w:val="%8."/>
      <w:lvlJc w:val="left"/>
      <w:pPr>
        <w:ind w:left="5618" w:hanging="360"/>
      </w:pPr>
    </w:lvl>
    <w:lvl w:ilvl="8" w:tplc="0807001B" w:tentative="1">
      <w:start w:val="1"/>
      <w:numFmt w:val="lowerRoman"/>
      <w:lvlText w:val="%9."/>
      <w:lvlJc w:val="right"/>
      <w:pPr>
        <w:ind w:left="6338" w:hanging="180"/>
      </w:pPr>
    </w:lvl>
  </w:abstractNum>
  <w:abstractNum w:abstractNumId="3" w15:restartNumberingAfterBreak="0">
    <w:nsid w:val="4463483D"/>
    <w:multiLevelType w:val="hybridMultilevel"/>
    <w:tmpl w:val="F9FA9CD0"/>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646C4297"/>
    <w:multiLevelType w:val="hybridMultilevel"/>
    <w:tmpl w:val="126AD038"/>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74995DBD"/>
    <w:multiLevelType w:val="singleLevel"/>
    <w:tmpl w:val="EAC2C1FA"/>
    <w:lvl w:ilvl="0">
      <w:start w:val="1"/>
      <w:numFmt w:val="decimal"/>
      <w:lvlText w:val="%1."/>
      <w:legacy w:legacy="1" w:legacySpace="120" w:legacyIndent="705"/>
      <w:lvlJc w:val="left"/>
      <w:pPr>
        <w:ind w:left="1065" w:hanging="705"/>
      </w:pPr>
    </w:lvl>
  </w:abstractNum>
  <w:abstractNum w:abstractNumId="6" w15:restartNumberingAfterBreak="0">
    <w:nsid w:val="76E21472"/>
    <w:multiLevelType w:val="hybridMultilevel"/>
    <w:tmpl w:val="126AD038"/>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1541823027">
    <w:abstractNumId w:val="5"/>
  </w:num>
  <w:num w:numId="2" w16cid:durableId="1791850599">
    <w:abstractNumId w:val="0"/>
    <w:lvlOverride w:ilvl="0">
      <w:lvl w:ilvl="0">
        <w:start w:val="1"/>
        <w:numFmt w:val="bullet"/>
        <w:lvlText w:val="-"/>
        <w:legacy w:legacy="1" w:legacySpace="120" w:legacyIndent="360"/>
        <w:lvlJc w:val="left"/>
        <w:pPr>
          <w:ind w:left="1440" w:hanging="360"/>
        </w:pPr>
      </w:lvl>
    </w:lvlOverride>
  </w:num>
  <w:num w:numId="3" w16cid:durableId="1634680066">
    <w:abstractNumId w:val="6"/>
  </w:num>
  <w:num w:numId="4" w16cid:durableId="421494338">
    <w:abstractNumId w:val="3"/>
  </w:num>
  <w:num w:numId="5" w16cid:durableId="1515072360">
    <w:abstractNumId w:val="4"/>
  </w:num>
  <w:num w:numId="6" w16cid:durableId="2116902095">
    <w:abstractNumId w:val="2"/>
  </w:num>
  <w:num w:numId="7" w16cid:durableId="16642359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6C39"/>
    <w:rsid w:val="0001155B"/>
    <w:rsid w:val="0002638E"/>
    <w:rsid w:val="000C240B"/>
    <w:rsid w:val="000D2893"/>
    <w:rsid w:val="000E0763"/>
    <w:rsid w:val="00127511"/>
    <w:rsid w:val="00155F81"/>
    <w:rsid w:val="00183E59"/>
    <w:rsid w:val="0018646E"/>
    <w:rsid w:val="001A4CDC"/>
    <w:rsid w:val="001D5648"/>
    <w:rsid w:val="001E014B"/>
    <w:rsid w:val="001E2302"/>
    <w:rsid w:val="001F7BFE"/>
    <w:rsid w:val="00207A88"/>
    <w:rsid w:val="00215642"/>
    <w:rsid w:val="00225D9D"/>
    <w:rsid w:val="00250393"/>
    <w:rsid w:val="002517AA"/>
    <w:rsid w:val="00263A04"/>
    <w:rsid w:val="0026700A"/>
    <w:rsid w:val="00270BC8"/>
    <w:rsid w:val="00284198"/>
    <w:rsid w:val="0029267C"/>
    <w:rsid w:val="002C75D5"/>
    <w:rsid w:val="002D5A5A"/>
    <w:rsid w:val="00331438"/>
    <w:rsid w:val="00341268"/>
    <w:rsid w:val="00353E36"/>
    <w:rsid w:val="003C600F"/>
    <w:rsid w:val="003D5A8C"/>
    <w:rsid w:val="003E5D5C"/>
    <w:rsid w:val="003F7BFC"/>
    <w:rsid w:val="00404D07"/>
    <w:rsid w:val="00454876"/>
    <w:rsid w:val="004614E7"/>
    <w:rsid w:val="00481F28"/>
    <w:rsid w:val="00482061"/>
    <w:rsid w:val="0048686C"/>
    <w:rsid w:val="004912B2"/>
    <w:rsid w:val="004C3BA3"/>
    <w:rsid w:val="004E476C"/>
    <w:rsid w:val="0054790B"/>
    <w:rsid w:val="00550D24"/>
    <w:rsid w:val="00561631"/>
    <w:rsid w:val="00562696"/>
    <w:rsid w:val="00590597"/>
    <w:rsid w:val="00592463"/>
    <w:rsid w:val="00597BCB"/>
    <w:rsid w:val="005C27F8"/>
    <w:rsid w:val="005D4B69"/>
    <w:rsid w:val="005E56EE"/>
    <w:rsid w:val="0061253A"/>
    <w:rsid w:val="00624B93"/>
    <w:rsid w:val="00642D6B"/>
    <w:rsid w:val="00646B82"/>
    <w:rsid w:val="006534EE"/>
    <w:rsid w:val="00686C39"/>
    <w:rsid w:val="00687DF6"/>
    <w:rsid w:val="006C0F5D"/>
    <w:rsid w:val="00704848"/>
    <w:rsid w:val="00736FFE"/>
    <w:rsid w:val="007E26CA"/>
    <w:rsid w:val="008034DC"/>
    <w:rsid w:val="00816846"/>
    <w:rsid w:val="00825861"/>
    <w:rsid w:val="00847BF7"/>
    <w:rsid w:val="00850563"/>
    <w:rsid w:val="00864A77"/>
    <w:rsid w:val="00893601"/>
    <w:rsid w:val="00915ED6"/>
    <w:rsid w:val="00916C8D"/>
    <w:rsid w:val="00964D3F"/>
    <w:rsid w:val="00986065"/>
    <w:rsid w:val="009B7B4D"/>
    <w:rsid w:val="009C7872"/>
    <w:rsid w:val="009D1960"/>
    <w:rsid w:val="009F5F6D"/>
    <w:rsid w:val="00A3059A"/>
    <w:rsid w:val="00A30BF5"/>
    <w:rsid w:val="00A61FEF"/>
    <w:rsid w:val="00A7072E"/>
    <w:rsid w:val="00A73DC3"/>
    <w:rsid w:val="00A75480"/>
    <w:rsid w:val="00AA2EEF"/>
    <w:rsid w:val="00AA5EC7"/>
    <w:rsid w:val="00AB491C"/>
    <w:rsid w:val="00AC5358"/>
    <w:rsid w:val="00AD0DBF"/>
    <w:rsid w:val="00AD22D4"/>
    <w:rsid w:val="00AE6324"/>
    <w:rsid w:val="00AF33DB"/>
    <w:rsid w:val="00B27351"/>
    <w:rsid w:val="00B366AE"/>
    <w:rsid w:val="00B4763D"/>
    <w:rsid w:val="00B47937"/>
    <w:rsid w:val="00B53B76"/>
    <w:rsid w:val="00B544A9"/>
    <w:rsid w:val="00B6352A"/>
    <w:rsid w:val="00B70B82"/>
    <w:rsid w:val="00B9595D"/>
    <w:rsid w:val="00BF3F6E"/>
    <w:rsid w:val="00BF4F57"/>
    <w:rsid w:val="00C24117"/>
    <w:rsid w:val="00C31212"/>
    <w:rsid w:val="00C80D4D"/>
    <w:rsid w:val="00C863F6"/>
    <w:rsid w:val="00C97133"/>
    <w:rsid w:val="00CF0E5F"/>
    <w:rsid w:val="00CF1593"/>
    <w:rsid w:val="00CF565E"/>
    <w:rsid w:val="00D14BF7"/>
    <w:rsid w:val="00D616DA"/>
    <w:rsid w:val="00D73896"/>
    <w:rsid w:val="00DB79DF"/>
    <w:rsid w:val="00DD4E5C"/>
    <w:rsid w:val="00DF0858"/>
    <w:rsid w:val="00DF58C2"/>
    <w:rsid w:val="00E1163D"/>
    <w:rsid w:val="00E65A2E"/>
    <w:rsid w:val="00E733F7"/>
    <w:rsid w:val="00E96744"/>
    <w:rsid w:val="00EB1CFE"/>
    <w:rsid w:val="00EC0DCF"/>
    <w:rsid w:val="00EE0E4E"/>
    <w:rsid w:val="00EE291D"/>
    <w:rsid w:val="00EE59E3"/>
    <w:rsid w:val="00EF54D1"/>
    <w:rsid w:val="00EF58BD"/>
    <w:rsid w:val="00F04450"/>
    <w:rsid w:val="00F14DC5"/>
    <w:rsid w:val="00F14E09"/>
    <w:rsid w:val="00F27F0B"/>
    <w:rsid w:val="00F5319C"/>
    <w:rsid w:val="00F6352C"/>
    <w:rsid w:val="00F864DB"/>
    <w:rsid w:val="00FA004A"/>
    <w:rsid w:val="00FA4F1A"/>
    <w:rsid w:val="00FB3109"/>
    <w:rsid w:val="00FD1C67"/>
    <w:rsid w:val="00FD55A1"/>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B81C9F"/>
  <w15:chartTrackingRefBased/>
  <w15:docId w15:val="{771735FF-34A6-42B6-A2A6-FA71CE186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pPr>
      <w:overflowPunct w:val="0"/>
      <w:autoSpaceDE w:val="0"/>
      <w:autoSpaceDN w:val="0"/>
      <w:adjustRightInd w:val="0"/>
      <w:textAlignment w:val="baseline"/>
    </w:pPr>
    <w:rPr>
      <w:rFonts w:ascii="Arial" w:hAnsi="Arial" w:cs="Arial"/>
      <w:lang w:eastAsia="de-DE" w:bidi="he-IL"/>
    </w:rPr>
  </w:style>
  <w:style w:type="paragraph" w:styleId="berschrift1">
    <w:name w:val="heading 1"/>
    <w:basedOn w:val="Standard"/>
    <w:next w:val="Standard"/>
    <w:qFormat/>
    <w:pPr>
      <w:keepNext/>
      <w:spacing w:before="240" w:after="60"/>
      <w:outlineLvl w:val="0"/>
    </w:pPr>
    <w:rPr>
      <w:rFonts w:ascii="Arial Black" w:hAnsi="Arial Black"/>
      <w:b/>
      <w:bCs/>
      <w:kern w:val="28"/>
      <w:sz w:val="32"/>
      <w:szCs w:val="32"/>
    </w:rPr>
  </w:style>
  <w:style w:type="paragraph" w:styleId="berschrift2">
    <w:name w:val="heading 2"/>
    <w:basedOn w:val="Standard"/>
    <w:next w:val="Standard"/>
    <w:qFormat/>
    <w:pPr>
      <w:keepNext/>
      <w:outlineLvl w:val="1"/>
    </w:pPr>
    <w:rPr>
      <w:rFonts w:ascii="Arial Rounded MT Bold" w:hAnsi="Arial Rounded MT Bold"/>
      <w:b/>
      <w:bCs/>
      <w:sz w:val="28"/>
      <w:szCs w:val="28"/>
    </w:rPr>
  </w:style>
  <w:style w:type="paragraph" w:styleId="berschrift3">
    <w:name w:val="heading 3"/>
    <w:basedOn w:val="Standard"/>
    <w:next w:val="Standard"/>
    <w:qFormat/>
    <w:pPr>
      <w:keepNext/>
      <w:spacing w:before="240" w:after="60"/>
      <w:outlineLvl w:val="2"/>
    </w:pPr>
    <w:rPr>
      <w:b/>
      <w:bCs/>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Overhead">
    <w:name w:val="Overhead"/>
    <w:basedOn w:val="Standard"/>
    <w:pPr>
      <w:tabs>
        <w:tab w:val="left" w:pos="360"/>
      </w:tabs>
      <w:ind w:left="360" w:hanging="360"/>
    </w:pPr>
    <w:rPr>
      <w:rFonts w:ascii="Arial Black" w:hAnsi="Arial Black"/>
      <w:sz w:val="24"/>
      <w:szCs w:val="24"/>
    </w:rPr>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Hyperlink">
    <w:name w:val="Hyperlink"/>
    <w:rPr>
      <w:color w:val="0000FF"/>
      <w:u w:val="single"/>
    </w:rPr>
  </w:style>
  <w:style w:type="paragraph" w:styleId="Endnotentext">
    <w:name w:val="endnote text"/>
    <w:basedOn w:val="Standard"/>
    <w:semiHidden/>
  </w:style>
  <w:style w:type="character" w:styleId="Endnotenzeichen">
    <w:name w:val="endnote reference"/>
    <w:semiHidden/>
    <w:rPr>
      <w:vertAlign w:val="superscript"/>
    </w:rPr>
  </w:style>
  <w:style w:type="paragraph" w:customStyle="1" w:styleId="Textkrper21">
    <w:name w:val="Textkörper 21"/>
    <w:basedOn w:val="Standard"/>
    <w:pPr>
      <w:spacing w:before="240" w:line="480" w:lineRule="auto"/>
    </w:pPr>
    <w:rPr>
      <w:sz w:val="24"/>
      <w:szCs w:val="24"/>
    </w:rPr>
  </w:style>
  <w:style w:type="character" w:styleId="Seitenzahl">
    <w:name w:val="page number"/>
    <w:basedOn w:val="Absatz-Standardschriftart"/>
  </w:style>
  <w:style w:type="paragraph" w:styleId="Textkrper">
    <w:name w:val="Body Text"/>
    <w:basedOn w:val="Standard"/>
    <w:pPr>
      <w:overflowPunct/>
      <w:autoSpaceDE/>
      <w:autoSpaceDN/>
      <w:adjustRightInd/>
      <w:textAlignment w:val="auto"/>
    </w:pPr>
    <w:rPr>
      <w:b/>
      <w:bCs/>
      <w:sz w:val="24"/>
      <w:szCs w:val="24"/>
      <w:lang w:bidi="ar-SA"/>
    </w:rPr>
  </w:style>
  <w:style w:type="character" w:styleId="NichtaufgelsteErwhnung">
    <w:name w:val="Unresolved Mention"/>
    <w:basedOn w:val="Absatz-Standardschriftart"/>
    <w:uiPriority w:val="99"/>
    <w:semiHidden/>
    <w:unhideWhenUsed/>
    <w:rsid w:val="00687DF6"/>
    <w:rPr>
      <w:color w:val="605E5C"/>
      <w:shd w:val="clear" w:color="auto" w:fill="E1DFDD"/>
    </w:rPr>
  </w:style>
  <w:style w:type="paragraph" w:styleId="Listenabsatz">
    <w:name w:val="List Paragraph"/>
    <w:basedOn w:val="Standard"/>
    <w:uiPriority w:val="34"/>
    <w:qFormat/>
    <w:rsid w:val="00D616D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sappm.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info@sappm.ch"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D51EAD-151F-4F39-828F-598FE9A84C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912</Words>
  <Characters>5751</Characters>
  <Application>Microsoft Office Word</Application>
  <DocSecurity>0</DocSecurity>
  <Lines>47</Lines>
  <Paragraphs>13</Paragraphs>
  <ScaleCrop>false</ScaleCrop>
  <HeadingPairs>
    <vt:vector size="2" baseType="variant">
      <vt:variant>
        <vt:lpstr>Titel</vt:lpstr>
      </vt:variant>
      <vt:variant>
        <vt:i4>1</vt:i4>
      </vt:variant>
    </vt:vector>
  </HeadingPairs>
  <TitlesOfParts>
    <vt:vector size="1" baseType="lpstr">
      <vt:lpstr>Antragsformular ABS</vt:lpstr>
    </vt:vector>
  </TitlesOfParts>
  <Company/>
  <LinksUpToDate>false</LinksUpToDate>
  <CharactersWithSpaces>6650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Antragsformular ABS</dc:title>
  <dc:subject/>
  <dc:creator>Astrid Maeder</dc:creator>
  <cp:keywords/>
  <cp:lastModifiedBy>Astrid Maeder</cp:lastModifiedBy>
  <cp:revision>71</cp:revision>
  <cp:lastPrinted>2009-01-20T15:55:00Z</cp:lastPrinted>
  <dcterms:created xsi:type="dcterms:W3CDTF">2025-04-30T07:43:00Z</dcterms:created>
  <dcterms:modified xsi:type="dcterms:W3CDTF">2025-04-30T08:36:00Z</dcterms:modified>
</cp:coreProperties>
</file>